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CD19" w14:textId="77777777" w:rsidR="00B71FF6" w:rsidRPr="00912823" w:rsidRDefault="00B71FF6" w:rsidP="00EC66AB">
      <w:pPr>
        <w:rPr>
          <w:rFonts w:ascii="Arial" w:hAnsi="Arial" w:cs="Arial"/>
        </w:rPr>
      </w:pPr>
    </w:p>
    <w:p w14:paraId="37EE608C" w14:textId="68AE807A" w:rsidR="00B71FF6" w:rsidRPr="00912823" w:rsidRDefault="00B71FF6" w:rsidP="00EC66AB">
      <w:pPr>
        <w:rPr>
          <w:rFonts w:ascii="Arial" w:hAnsi="Arial" w:cs="Arial"/>
        </w:rPr>
      </w:pPr>
      <w:r w:rsidRPr="00912823">
        <w:rPr>
          <w:rFonts w:ascii="Arial" w:hAnsi="Arial" w:cs="Arial"/>
          <w:noProof/>
          <w:lang w:val="en-PH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149330" wp14:editId="147A216D">
                <wp:simplePos x="0" y="0"/>
                <wp:positionH relativeFrom="column">
                  <wp:posOffset>-586740</wp:posOffset>
                </wp:positionH>
                <wp:positionV relativeFrom="paragraph">
                  <wp:posOffset>241935</wp:posOffset>
                </wp:positionV>
                <wp:extent cx="6802120" cy="0"/>
                <wp:effectExtent l="0" t="0" r="1778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1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BA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46.2pt;margin-top:19.05pt;width:53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FABAE75" w14:textId="7160BB8D" w:rsidR="00B71FF6" w:rsidRPr="00912823" w:rsidRDefault="00B71FF6" w:rsidP="00EC66AB">
      <w:pPr>
        <w:rPr>
          <w:rFonts w:ascii="Arial" w:hAnsi="Arial" w:cs="Arial"/>
        </w:rPr>
      </w:pPr>
    </w:p>
    <w:p w14:paraId="1BB6FC23" w14:textId="77777777" w:rsidR="00B71FF6" w:rsidRPr="00912823" w:rsidRDefault="00B71FF6" w:rsidP="00B71FF6">
      <w:pPr>
        <w:jc w:val="center"/>
        <w:rPr>
          <w:rFonts w:ascii="Arial" w:hAnsi="Arial" w:cs="Arial"/>
          <w:b/>
          <w:bCs/>
        </w:rPr>
      </w:pPr>
    </w:p>
    <w:p w14:paraId="13414A11" w14:textId="5A766EEE" w:rsidR="00B71FF6" w:rsidRPr="00912823" w:rsidRDefault="00EC66AB" w:rsidP="00B71FF6">
      <w:pPr>
        <w:jc w:val="center"/>
        <w:rPr>
          <w:rFonts w:ascii="Arial" w:hAnsi="Arial" w:cs="Arial"/>
          <w:b/>
          <w:bCs/>
        </w:rPr>
      </w:pPr>
      <w:r w:rsidRPr="00912823">
        <w:rPr>
          <w:rFonts w:ascii="Arial" w:hAnsi="Arial" w:cs="Arial"/>
          <w:b/>
          <w:bCs/>
        </w:rPr>
        <w:t>CONFORME</w:t>
      </w:r>
    </w:p>
    <w:p w14:paraId="5E897C8B" w14:textId="77777777" w:rsidR="00B71FF6" w:rsidRPr="00912823" w:rsidRDefault="00B71FF6" w:rsidP="00B71FF6">
      <w:pPr>
        <w:jc w:val="both"/>
        <w:rPr>
          <w:rFonts w:ascii="Arial" w:hAnsi="Arial" w:cs="Arial"/>
        </w:rPr>
      </w:pPr>
    </w:p>
    <w:p w14:paraId="1EDA36D9" w14:textId="77777777" w:rsidR="00EC66AB" w:rsidRPr="00912823" w:rsidRDefault="00EC66AB" w:rsidP="00B71FF6">
      <w:pPr>
        <w:jc w:val="both"/>
        <w:rPr>
          <w:rFonts w:ascii="Arial" w:hAnsi="Arial" w:cs="Arial"/>
        </w:rPr>
      </w:pPr>
      <w:r w:rsidRPr="00912823">
        <w:rPr>
          <w:rFonts w:ascii="Arial" w:hAnsi="Arial" w:cs="Arial"/>
        </w:rPr>
        <w:t>The undersigned hereby confirms and agrees to the following:</w:t>
      </w:r>
    </w:p>
    <w:p w14:paraId="3AE075FD" w14:textId="28B18BB3" w:rsidR="00B71FF6" w:rsidRPr="00912823" w:rsidRDefault="00B71FF6" w:rsidP="00B71FF6">
      <w:pPr>
        <w:jc w:val="both"/>
        <w:rPr>
          <w:rFonts w:ascii="Arial" w:hAnsi="Arial" w:cs="Arial"/>
        </w:rPr>
      </w:pPr>
    </w:p>
    <w:bookmarkStart w:id="0" w:name="_Hlk135404461"/>
    <w:p w14:paraId="7CF42F85" w14:textId="7693D96B" w:rsidR="00912823" w:rsidRPr="00912823" w:rsidRDefault="00000000" w:rsidP="0091282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sdt>
        <w:sdtPr>
          <w:rPr>
            <w:rStyle w:val="Style3"/>
          </w:rPr>
          <w:id w:val="977182955"/>
          <w:placeholder>
            <w:docPart w:val="F2AF5C2104FC46108589363AB4E9DE99"/>
          </w:placeholder>
          <w:showingPlcHdr/>
          <w:text/>
        </w:sdtPr>
        <w:sdtEndPr>
          <w:rPr>
            <w:rStyle w:val="DefaultParagraphFont"/>
            <w:rFonts w:ascii="Cambria" w:hAnsi="Cambria" w:cs="Arial"/>
            <w:b w:val="0"/>
            <w:caps w:val="0"/>
          </w:rPr>
        </w:sdtEndPr>
        <w:sdtContent>
          <w:r w:rsidR="009167A1">
            <w:rPr>
              <w:rStyle w:val="PlaceholderText"/>
              <w:rFonts w:ascii="Arial" w:hAnsi="Arial" w:cs="Arial"/>
            </w:rPr>
            <w:t>Enter name of activity coordinator. Ex: “Mr. Juan A. Ramos, CPA</w:t>
          </w:r>
        </w:sdtContent>
      </w:sdt>
      <w:r w:rsidR="00912823">
        <w:rPr>
          <w:rFonts w:ascii="Arial" w:hAnsi="Arial" w:cs="Arial"/>
        </w:rPr>
        <w:t xml:space="preserve"> is hereby authorized to </w:t>
      </w:r>
      <w:r w:rsidR="000325CF">
        <w:rPr>
          <w:rFonts w:ascii="Arial" w:hAnsi="Arial" w:cs="Arial"/>
        </w:rPr>
        <w:t xml:space="preserve">submit and </w:t>
      </w:r>
      <w:r w:rsidR="00912823" w:rsidRPr="00912823">
        <w:rPr>
          <w:rFonts w:ascii="Arial" w:hAnsi="Arial" w:cs="Arial"/>
        </w:rPr>
        <w:t>coordinate the request for training with GPPB-TSO.</w:t>
      </w:r>
    </w:p>
    <w:bookmarkEnd w:id="0"/>
    <w:p w14:paraId="08388539" w14:textId="77777777" w:rsidR="00912823" w:rsidRPr="00912823" w:rsidRDefault="00912823" w:rsidP="00912823">
      <w:pPr>
        <w:pStyle w:val="ListParagraph"/>
        <w:jc w:val="both"/>
        <w:rPr>
          <w:rFonts w:ascii="Arial" w:hAnsi="Arial" w:cs="Arial"/>
        </w:rPr>
      </w:pPr>
    </w:p>
    <w:p w14:paraId="01862AD9" w14:textId="77777777" w:rsidR="000B1ECD" w:rsidRDefault="00912823" w:rsidP="0091282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bookmarkStart w:id="1" w:name="_Hlk135404387"/>
      <w:r w:rsidRPr="00912823">
        <w:rPr>
          <w:rFonts w:ascii="Arial" w:hAnsi="Arial" w:cs="Arial"/>
        </w:rPr>
        <w:t xml:space="preserve">All Information provided in </w:t>
      </w:r>
      <w:r w:rsidR="000B1ECD">
        <w:rPr>
          <w:rFonts w:ascii="Arial" w:hAnsi="Arial" w:cs="Arial"/>
        </w:rPr>
        <w:t>the online training request form and all</w:t>
      </w:r>
      <w:r w:rsidRPr="00912823">
        <w:rPr>
          <w:rFonts w:ascii="Arial" w:hAnsi="Arial" w:cs="Arial"/>
        </w:rPr>
        <w:t xml:space="preserve"> documents submitted are</w:t>
      </w:r>
      <w:r w:rsidR="000B1ECD">
        <w:rPr>
          <w:rFonts w:ascii="Arial" w:hAnsi="Arial" w:cs="Arial"/>
        </w:rPr>
        <w:t xml:space="preserve"> consistent,</w:t>
      </w:r>
      <w:r w:rsidRPr="00912823">
        <w:rPr>
          <w:rFonts w:ascii="Arial" w:hAnsi="Arial" w:cs="Arial"/>
        </w:rPr>
        <w:t xml:space="preserve"> true</w:t>
      </w:r>
      <w:r w:rsidR="000B1ECD">
        <w:rPr>
          <w:rFonts w:ascii="Arial" w:hAnsi="Arial" w:cs="Arial"/>
        </w:rPr>
        <w:t xml:space="preserve">, </w:t>
      </w:r>
      <w:r w:rsidRPr="00912823">
        <w:rPr>
          <w:rFonts w:ascii="Arial" w:hAnsi="Arial" w:cs="Arial"/>
        </w:rPr>
        <w:t>and correct.</w:t>
      </w:r>
      <w:r w:rsidR="000B1ECD">
        <w:rPr>
          <w:rFonts w:ascii="Arial" w:hAnsi="Arial" w:cs="Arial"/>
        </w:rPr>
        <w:t xml:space="preserve"> </w:t>
      </w:r>
    </w:p>
    <w:p w14:paraId="13267747" w14:textId="77777777" w:rsidR="000B1ECD" w:rsidRPr="000B1ECD" w:rsidRDefault="000B1ECD" w:rsidP="000B1ECD">
      <w:pPr>
        <w:pStyle w:val="ListParagraph"/>
        <w:rPr>
          <w:rFonts w:ascii="Arial" w:hAnsi="Arial" w:cs="Arial"/>
        </w:rPr>
      </w:pPr>
    </w:p>
    <w:p w14:paraId="3ECFEDAA" w14:textId="24FC639C" w:rsidR="00912823" w:rsidRDefault="000B1ECD" w:rsidP="000B1ECD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Should there be any discrepancy between the encoded details in the online training request form and the documents submitted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training request date), it is understood that the said training request will not be acted upon by the GPPB-TSO.</w:t>
      </w:r>
    </w:p>
    <w:p w14:paraId="42191BB6" w14:textId="77777777" w:rsidR="00B80351" w:rsidRDefault="00B80351" w:rsidP="000B1ECD">
      <w:pPr>
        <w:pStyle w:val="ListParagraph"/>
        <w:jc w:val="both"/>
        <w:rPr>
          <w:rFonts w:ascii="Arial" w:hAnsi="Arial" w:cs="Arial"/>
        </w:rPr>
      </w:pPr>
    </w:p>
    <w:p w14:paraId="44D3133C" w14:textId="15A0DD63" w:rsidR="00B80351" w:rsidRDefault="00C50DF2" w:rsidP="000B1ECD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50DF2">
        <w:rPr>
          <w:rFonts w:ascii="Arial" w:hAnsi="Arial" w:cs="Arial"/>
        </w:rPr>
        <w:t>GPPB-TSO reserves the right to revise the P</w:t>
      </w:r>
      <w:r>
        <w:rPr>
          <w:rFonts w:ascii="Arial" w:hAnsi="Arial" w:cs="Arial"/>
        </w:rPr>
        <w:t xml:space="preserve">rogram of Activities (POA) submitted </w:t>
      </w:r>
      <w:r w:rsidRPr="00C50DF2">
        <w:rPr>
          <w:rFonts w:ascii="Arial" w:hAnsi="Arial" w:cs="Arial"/>
        </w:rPr>
        <w:t>if it does not comply</w:t>
      </w:r>
      <w:r>
        <w:rPr>
          <w:rFonts w:ascii="Arial" w:hAnsi="Arial" w:cs="Arial"/>
        </w:rPr>
        <w:t xml:space="preserve"> with the number of days required (three days maximum for face-to-face learning sessions and five half-days maximum for online/ hybrid learning sessions) or if the modules therein are different from that which were chosen in the online training request submitted. </w:t>
      </w:r>
    </w:p>
    <w:p w14:paraId="2EEAA5D1" w14:textId="77777777" w:rsidR="009167A1" w:rsidRDefault="009167A1" w:rsidP="000B1ECD">
      <w:pPr>
        <w:pStyle w:val="ListParagraph"/>
        <w:jc w:val="both"/>
        <w:rPr>
          <w:rFonts w:ascii="Arial" w:hAnsi="Arial" w:cs="Arial"/>
        </w:rPr>
      </w:pPr>
    </w:p>
    <w:p w14:paraId="373647A9" w14:textId="455644E8" w:rsidR="009167A1" w:rsidRPr="009167A1" w:rsidRDefault="009167A1" w:rsidP="009167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The GPPB-TSO likewise reserves the right to provide a different Resource Person should the preferred Resource Person, if any, is not available or has already exceeded the allowable engagements per month.</w:t>
      </w:r>
    </w:p>
    <w:bookmarkEnd w:id="1"/>
    <w:p w14:paraId="74635FDA" w14:textId="77777777" w:rsidR="00912823" w:rsidRPr="000B1ECD" w:rsidRDefault="00912823" w:rsidP="000B1ECD">
      <w:pPr>
        <w:jc w:val="both"/>
        <w:rPr>
          <w:rFonts w:ascii="Arial" w:hAnsi="Arial" w:cs="Arial"/>
        </w:rPr>
      </w:pPr>
    </w:p>
    <w:p w14:paraId="2BE2EE88" w14:textId="3177CE98" w:rsidR="00912823" w:rsidRPr="00912823" w:rsidRDefault="000325CF" w:rsidP="0091282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bookmarkStart w:id="2" w:name="_Hlk135404479"/>
      <w:r>
        <w:rPr>
          <w:rFonts w:ascii="Arial" w:hAnsi="Arial" w:cs="Arial"/>
        </w:rPr>
        <w:t>The activity coordinator shall process t</w:t>
      </w:r>
      <w:r w:rsidR="00912823" w:rsidRPr="00912823">
        <w:rPr>
          <w:rFonts w:ascii="Arial" w:hAnsi="Arial" w:cs="Arial"/>
        </w:rPr>
        <w:t xml:space="preserve">he payment for Honoraria to the GPPB Recognized Trainers in accordance with the </w:t>
      </w:r>
      <w:hyperlink r:id="rId11" w:history="1">
        <w:r w:rsidR="00912823" w:rsidRPr="00912823">
          <w:rPr>
            <w:rStyle w:val="Hyperlink"/>
            <w:rFonts w:ascii="Arial" w:hAnsi="Arial" w:cs="Arial"/>
          </w:rPr>
          <w:t>Budget Circular No. 2007-1 dated 23 April 2007</w:t>
        </w:r>
      </w:hyperlink>
      <w:r w:rsidR="00912823" w:rsidRPr="00912823">
        <w:rPr>
          <w:rFonts w:ascii="Arial" w:hAnsi="Arial" w:cs="Arial"/>
        </w:rPr>
        <w:t xml:space="preserve"> issued by the Department of Budget and Management (DBM)</w:t>
      </w:r>
      <w:r>
        <w:rPr>
          <w:rFonts w:ascii="Arial" w:hAnsi="Arial" w:cs="Arial"/>
        </w:rPr>
        <w:t>.</w:t>
      </w:r>
    </w:p>
    <w:bookmarkEnd w:id="2"/>
    <w:p w14:paraId="29869A87" w14:textId="77777777" w:rsidR="00912823" w:rsidRPr="00912823" w:rsidRDefault="00912823" w:rsidP="00912823">
      <w:pPr>
        <w:pStyle w:val="ListParagraph"/>
        <w:jc w:val="both"/>
        <w:rPr>
          <w:rFonts w:ascii="Arial" w:hAnsi="Arial" w:cs="Arial"/>
        </w:rPr>
      </w:pPr>
    </w:p>
    <w:p w14:paraId="659C7A32" w14:textId="52503A8B" w:rsidR="00912823" w:rsidRDefault="00912823" w:rsidP="0091282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12823">
        <w:rPr>
          <w:rFonts w:ascii="Arial" w:hAnsi="Arial" w:cs="Arial"/>
        </w:rPr>
        <w:t>Should the training</w:t>
      </w:r>
      <w:r w:rsidR="000B1ECD">
        <w:rPr>
          <w:rFonts w:ascii="Arial" w:hAnsi="Arial" w:cs="Arial"/>
        </w:rPr>
        <w:t>/lecture</w:t>
      </w:r>
      <w:r w:rsidRPr="00912823">
        <w:rPr>
          <w:rFonts w:ascii="Arial" w:hAnsi="Arial" w:cs="Arial"/>
        </w:rPr>
        <w:t xml:space="preserve"> require accommodation and transportation</w:t>
      </w:r>
      <w:r w:rsidR="000B1ECD">
        <w:rPr>
          <w:rFonts w:ascii="Arial" w:hAnsi="Arial" w:cs="Arial"/>
        </w:rPr>
        <w:t xml:space="preserve"> (including for the GPPB Recognized Trainers)</w:t>
      </w:r>
      <w:r w:rsidRPr="00912823">
        <w:rPr>
          <w:rFonts w:ascii="Arial" w:hAnsi="Arial" w:cs="Arial"/>
        </w:rPr>
        <w:t>, it shall be shouldered by our agency</w:t>
      </w:r>
      <w:r w:rsidR="000B1ECD">
        <w:rPr>
          <w:rFonts w:ascii="Arial" w:hAnsi="Arial" w:cs="Arial"/>
        </w:rPr>
        <w:t xml:space="preserve">/ association/ organization </w:t>
      </w:r>
      <w:r w:rsidRPr="00912823">
        <w:rPr>
          <w:rFonts w:ascii="Arial" w:hAnsi="Arial" w:cs="Arial"/>
        </w:rPr>
        <w:t>subject to existing budget rules and regulation</w:t>
      </w:r>
      <w:r w:rsidR="000B1ECD">
        <w:rPr>
          <w:rFonts w:ascii="Arial" w:hAnsi="Arial" w:cs="Arial"/>
        </w:rPr>
        <w:t>s.</w:t>
      </w:r>
    </w:p>
    <w:p w14:paraId="2363B51F" w14:textId="77777777" w:rsidR="009167A1" w:rsidRPr="009167A1" w:rsidRDefault="009167A1" w:rsidP="009167A1">
      <w:pPr>
        <w:rPr>
          <w:rFonts w:ascii="Arial" w:hAnsi="Arial" w:cs="Arial"/>
        </w:rPr>
      </w:pPr>
    </w:p>
    <w:p w14:paraId="583AA45A" w14:textId="42FF9A73" w:rsidR="009167A1" w:rsidRDefault="000B1ECD" w:rsidP="000B1EC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agency/ organization/ association shall </w:t>
      </w:r>
      <w:r w:rsidR="009167A1">
        <w:rPr>
          <w:rFonts w:ascii="Arial" w:hAnsi="Arial" w:cs="Arial"/>
        </w:rPr>
        <w:t>not finalize any reservation to any venue or issue any final order while the confirmation letter is not yet received from the GPPB-</w:t>
      </w:r>
      <w:proofErr w:type="spellStart"/>
      <w:r w:rsidR="009167A1">
        <w:rPr>
          <w:rFonts w:ascii="Arial" w:hAnsi="Arial" w:cs="Arial"/>
        </w:rPr>
        <w:t>TSO.</w:t>
      </w:r>
      <w:proofErr w:type="spellEnd"/>
    </w:p>
    <w:p w14:paraId="5CBFE6A3" w14:textId="77777777" w:rsidR="009167A1" w:rsidRPr="009167A1" w:rsidRDefault="009167A1" w:rsidP="009167A1">
      <w:pPr>
        <w:pStyle w:val="ListParagraph"/>
        <w:rPr>
          <w:rFonts w:ascii="Arial" w:hAnsi="Arial" w:cs="Arial"/>
        </w:rPr>
      </w:pPr>
    </w:p>
    <w:p w14:paraId="23FCC814" w14:textId="71BE0D4C" w:rsidR="000B1ECD" w:rsidRDefault="009167A1" w:rsidP="000B1EC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agency/ organization/ association shall </w:t>
      </w:r>
      <w:r w:rsidR="000B1ECD">
        <w:rPr>
          <w:rFonts w:ascii="Arial" w:hAnsi="Arial" w:cs="Arial"/>
        </w:rPr>
        <w:t>abide by all instructions regarding the participants’ registration and evaluation as indicated in subsequent confirmation letter that shall be sent by the GPPB-TSO.</w:t>
      </w:r>
    </w:p>
    <w:p w14:paraId="7A33054D" w14:textId="77777777" w:rsidR="000B1ECD" w:rsidRPr="000B1ECD" w:rsidRDefault="000B1ECD" w:rsidP="000B1ECD">
      <w:pPr>
        <w:jc w:val="both"/>
        <w:rPr>
          <w:rFonts w:ascii="Arial" w:hAnsi="Arial" w:cs="Arial"/>
        </w:rPr>
      </w:pPr>
    </w:p>
    <w:p w14:paraId="3E136F66" w14:textId="53CB6285" w:rsidR="00385B9F" w:rsidRDefault="00385B9F" w:rsidP="0091282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0325CF">
        <w:rPr>
          <w:rFonts w:ascii="Arial" w:hAnsi="Arial" w:cs="Arial"/>
        </w:rPr>
        <w:t xml:space="preserve">Training </w:t>
      </w:r>
      <w:r>
        <w:rPr>
          <w:rFonts w:ascii="Arial" w:hAnsi="Arial" w:cs="Arial"/>
        </w:rPr>
        <w:t>c</w:t>
      </w:r>
      <w:r w:rsidRPr="000325CF">
        <w:rPr>
          <w:rFonts w:ascii="Arial" w:hAnsi="Arial" w:cs="Arial"/>
        </w:rPr>
        <w:t xml:space="preserve">ertificates </w:t>
      </w:r>
      <w:r>
        <w:rPr>
          <w:rFonts w:ascii="Arial" w:hAnsi="Arial" w:cs="Arial"/>
        </w:rPr>
        <w:t xml:space="preserve">shall be </w:t>
      </w:r>
      <w:r w:rsidRPr="000325CF">
        <w:rPr>
          <w:rFonts w:ascii="Arial" w:hAnsi="Arial" w:cs="Arial"/>
        </w:rPr>
        <w:t>prepared</w:t>
      </w:r>
      <w:r w:rsidR="006F7ADB">
        <w:rPr>
          <w:rFonts w:ascii="Arial" w:hAnsi="Arial" w:cs="Arial"/>
        </w:rPr>
        <w:t xml:space="preserve"> and signed</w:t>
      </w:r>
      <w:r w:rsidRPr="000325CF">
        <w:rPr>
          <w:rFonts w:ascii="Arial" w:hAnsi="Arial" w:cs="Arial"/>
        </w:rPr>
        <w:t xml:space="preserve"> by our agency</w:t>
      </w:r>
      <w:r>
        <w:rPr>
          <w:rFonts w:ascii="Arial" w:hAnsi="Arial" w:cs="Arial"/>
        </w:rPr>
        <w:t>/ organization/ association which shall include the training request code provided by the GPPB-TSO as a mark of recognition.</w:t>
      </w:r>
      <w:r w:rsidR="005B1AEF">
        <w:rPr>
          <w:rFonts w:ascii="Arial" w:hAnsi="Arial" w:cs="Arial"/>
        </w:rPr>
        <w:t xml:space="preserve"> The GPPB-TSO logo may be added to the said training certificate.</w:t>
      </w:r>
    </w:p>
    <w:p w14:paraId="0AA58149" w14:textId="77777777" w:rsidR="00385B9F" w:rsidRPr="00385B9F" w:rsidRDefault="00385B9F" w:rsidP="00385B9F">
      <w:pPr>
        <w:pStyle w:val="ListParagraph"/>
        <w:rPr>
          <w:rFonts w:ascii="Arial" w:hAnsi="Arial" w:cs="Arial"/>
        </w:rPr>
      </w:pPr>
    </w:p>
    <w:p w14:paraId="7F909197" w14:textId="1221F768" w:rsidR="00385B9F" w:rsidRDefault="00385B9F" w:rsidP="00385B9F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Said certificates</w:t>
      </w:r>
      <w:r w:rsidRPr="000325CF">
        <w:rPr>
          <w:rFonts w:ascii="Arial" w:hAnsi="Arial" w:cs="Arial"/>
        </w:rPr>
        <w:t xml:space="preserve"> shall only be issued</w:t>
      </w:r>
      <w:r>
        <w:rPr>
          <w:rFonts w:ascii="Arial" w:hAnsi="Arial" w:cs="Arial"/>
        </w:rPr>
        <w:t xml:space="preserve"> to those participants who completed the</w:t>
      </w:r>
      <w:r w:rsidRPr="000325CF">
        <w:rPr>
          <w:rFonts w:ascii="Arial" w:hAnsi="Arial" w:cs="Arial"/>
        </w:rPr>
        <w:t xml:space="preserve"> evaluation</w:t>
      </w:r>
      <w:r>
        <w:rPr>
          <w:rFonts w:ascii="Arial" w:hAnsi="Arial" w:cs="Arial"/>
        </w:rPr>
        <w:t>.</w:t>
      </w:r>
    </w:p>
    <w:p w14:paraId="682E4657" w14:textId="77777777" w:rsidR="00385B9F" w:rsidRPr="00385B9F" w:rsidRDefault="00385B9F" w:rsidP="00385B9F">
      <w:pPr>
        <w:pStyle w:val="ListParagraph"/>
        <w:rPr>
          <w:rFonts w:ascii="Arial" w:hAnsi="Arial" w:cs="Arial"/>
        </w:rPr>
      </w:pPr>
    </w:p>
    <w:p w14:paraId="3299A0A6" w14:textId="2F3E57B2" w:rsidR="00912823" w:rsidRPr="00912823" w:rsidRDefault="000B1ECD" w:rsidP="0091282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Our agency/ organization/ association shall complete and submit the following p</w:t>
      </w:r>
      <w:r w:rsidR="00912823" w:rsidRPr="00912823">
        <w:rPr>
          <w:rFonts w:ascii="Arial" w:hAnsi="Arial" w:cs="Arial"/>
        </w:rPr>
        <w:t>ost-training requirements</w:t>
      </w:r>
      <w:r w:rsidR="00385B9F">
        <w:rPr>
          <w:rFonts w:ascii="Arial" w:hAnsi="Arial" w:cs="Arial"/>
        </w:rPr>
        <w:t>, among others that may be indicated in the online form indicated in the aforementioned confirmation letter,</w:t>
      </w:r>
      <w:r w:rsidR="00912823" w:rsidRPr="00912823">
        <w:rPr>
          <w:rFonts w:ascii="Arial" w:hAnsi="Arial" w:cs="Arial"/>
        </w:rPr>
        <w:t xml:space="preserve"> within </w:t>
      </w:r>
      <w:r w:rsidR="00385B9F">
        <w:rPr>
          <w:rFonts w:ascii="Arial" w:hAnsi="Arial" w:cs="Arial"/>
        </w:rPr>
        <w:t xml:space="preserve">seven (7) </w:t>
      </w:r>
      <w:r w:rsidR="00912823" w:rsidRPr="00912823">
        <w:rPr>
          <w:rFonts w:ascii="Arial" w:hAnsi="Arial" w:cs="Arial"/>
        </w:rPr>
        <w:t xml:space="preserve">working days from the last day of event/ training </w:t>
      </w:r>
      <w:r w:rsidR="00385B9F">
        <w:rPr>
          <w:rFonts w:ascii="Arial" w:hAnsi="Arial" w:cs="Arial"/>
        </w:rPr>
        <w:t>date</w:t>
      </w:r>
      <w:r w:rsidR="00912823" w:rsidRPr="00912823">
        <w:rPr>
          <w:rFonts w:ascii="Arial" w:hAnsi="Arial" w:cs="Arial"/>
        </w:rPr>
        <w:t>:</w:t>
      </w:r>
    </w:p>
    <w:p w14:paraId="4AB4CA42" w14:textId="77777777" w:rsidR="00912823" w:rsidRPr="00912823" w:rsidRDefault="00912823" w:rsidP="00912823">
      <w:pPr>
        <w:pStyle w:val="ListParagraph"/>
        <w:rPr>
          <w:rFonts w:ascii="Arial" w:hAnsi="Arial" w:cs="Arial"/>
        </w:rPr>
      </w:pPr>
    </w:p>
    <w:p w14:paraId="71811C96" w14:textId="64BF8248" w:rsidR="00912823" w:rsidRPr="00912823" w:rsidRDefault="005B1AEF" w:rsidP="00912823">
      <w:pPr>
        <w:pStyle w:val="ListParagraph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Resource Speaker Evaluation</w:t>
      </w:r>
      <w:r w:rsidR="00912823" w:rsidRPr="00912823">
        <w:rPr>
          <w:rFonts w:ascii="Arial" w:hAnsi="Arial" w:cs="Arial"/>
        </w:rPr>
        <w:t xml:space="preserve"> </w:t>
      </w:r>
      <w:proofErr w:type="gramStart"/>
      <w:r w:rsidR="00385B9F">
        <w:rPr>
          <w:rFonts w:ascii="Arial" w:hAnsi="Arial" w:cs="Arial"/>
        </w:rPr>
        <w:t>Results;</w:t>
      </w:r>
      <w:proofErr w:type="gramEnd"/>
    </w:p>
    <w:p w14:paraId="73BF09DD" w14:textId="29AEA590" w:rsidR="005B1AEF" w:rsidRDefault="005B1AEF" w:rsidP="000325CF">
      <w:pPr>
        <w:pStyle w:val="ListParagraph"/>
        <w:numPr>
          <w:ilvl w:val="1"/>
          <w:numId w:val="9"/>
        </w:numPr>
        <w:jc w:val="both"/>
        <w:rPr>
          <w:rFonts w:ascii="Arial" w:hAnsi="Arial" w:cs="Arial"/>
        </w:rPr>
      </w:pPr>
      <w:bookmarkStart w:id="3" w:name="_Hlk135404505"/>
      <w:r>
        <w:rPr>
          <w:rFonts w:ascii="Arial" w:hAnsi="Arial" w:cs="Arial"/>
        </w:rPr>
        <w:t>Screenshot of accomplished Client Satisfaction Feedback Form (by Activity Coordinator only</w:t>
      </w:r>
      <w:proofErr w:type="gramStart"/>
      <w:r>
        <w:rPr>
          <w:rFonts w:ascii="Arial" w:hAnsi="Arial" w:cs="Arial"/>
        </w:rPr>
        <w:t>);</w:t>
      </w:r>
      <w:proofErr w:type="gramEnd"/>
    </w:p>
    <w:p w14:paraId="10DF3604" w14:textId="21F5F4DA" w:rsidR="00912823" w:rsidRPr="00912823" w:rsidRDefault="00912823" w:rsidP="000325CF">
      <w:pPr>
        <w:pStyle w:val="ListParagraph"/>
        <w:numPr>
          <w:ilvl w:val="1"/>
          <w:numId w:val="9"/>
        </w:numPr>
        <w:jc w:val="both"/>
        <w:rPr>
          <w:rFonts w:ascii="Arial" w:hAnsi="Arial" w:cs="Arial"/>
        </w:rPr>
      </w:pPr>
      <w:r w:rsidRPr="00912823">
        <w:rPr>
          <w:rFonts w:ascii="Arial" w:hAnsi="Arial" w:cs="Arial"/>
        </w:rPr>
        <w:t>Report on Questions and Answers during the Open Forum</w:t>
      </w:r>
      <w:r w:rsidR="00385B9F">
        <w:rPr>
          <w:rFonts w:ascii="Arial" w:hAnsi="Arial" w:cs="Arial"/>
        </w:rPr>
        <w:t>; and</w:t>
      </w:r>
    </w:p>
    <w:bookmarkEnd w:id="3"/>
    <w:p w14:paraId="2517A1A0" w14:textId="6B70287E" w:rsidR="00385B9F" w:rsidRDefault="00385B9F" w:rsidP="00435039">
      <w:pPr>
        <w:pStyle w:val="ListParagraph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Accessible l</w:t>
      </w:r>
      <w:r w:rsidRPr="00385B9F">
        <w:rPr>
          <w:rFonts w:ascii="Arial" w:hAnsi="Arial" w:cs="Arial"/>
        </w:rPr>
        <w:t xml:space="preserve">ink </w:t>
      </w:r>
      <w:r>
        <w:rPr>
          <w:rFonts w:ascii="Arial" w:hAnsi="Arial" w:cs="Arial"/>
        </w:rPr>
        <w:t>where</w:t>
      </w:r>
      <w:r w:rsidRPr="00385B9F">
        <w:rPr>
          <w:rFonts w:ascii="Arial" w:hAnsi="Arial" w:cs="Arial"/>
        </w:rPr>
        <w:t xml:space="preserve"> the </w:t>
      </w:r>
      <w:r w:rsidR="000325CF" w:rsidRPr="00385B9F">
        <w:rPr>
          <w:rFonts w:ascii="Arial" w:hAnsi="Arial" w:cs="Arial"/>
        </w:rPr>
        <w:t>electronic copies of</w:t>
      </w:r>
      <w:r>
        <w:rPr>
          <w:rFonts w:ascii="Arial" w:hAnsi="Arial" w:cs="Arial"/>
        </w:rPr>
        <w:t xml:space="preserve"> issued certificates are stored.</w:t>
      </w:r>
    </w:p>
    <w:p w14:paraId="3A725179" w14:textId="77777777" w:rsidR="00385B9F" w:rsidRPr="00385B9F" w:rsidRDefault="00385B9F" w:rsidP="00385B9F">
      <w:pPr>
        <w:pStyle w:val="ListParagraph"/>
        <w:ind w:left="1440"/>
        <w:jc w:val="both"/>
        <w:rPr>
          <w:rFonts w:ascii="Arial" w:hAnsi="Arial" w:cs="Arial"/>
        </w:rPr>
      </w:pPr>
    </w:p>
    <w:p w14:paraId="479C3A8D" w14:textId="2088645A" w:rsidR="009167A1" w:rsidRPr="00385B9F" w:rsidRDefault="009167A1" w:rsidP="009167A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12823">
        <w:rPr>
          <w:rFonts w:ascii="Arial" w:hAnsi="Arial" w:cs="Arial"/>
        </w:rPr>
        <w:lastRenderedPageBreak/>
        <w:t xml:space="preserve">I hereby agree </w:t>
      </w:r>
      <w:r>
        <w:rPr>
          <w:rFonts w:ascii="Arial" w:hAnsi="Arial" w:cs="Arial"/>
        </w:rPr>
        <w:t>that inaction or non-response to letters issued by GPPB-TSO requiring an action from my agency/organization/ office shall result in automatic withdrawal or forfeiture of the training request without any further communication required from the GPPB-TSO.</w:t>
      </w:r>
    </w:p>
    <w:p w14:paraId="02746D92" w14:textId="77777777" w:rsidR="009167A1" w:rsidRPr="009167A1" w:rsidRDefault="009167A1" w:rsidP="009167A1">
      <w:pPr>
        <w:jc w:val="both"/>
        <w:rPr>
          <w:rFonts w:ascii="Arial" w:hAnsi="Arial" w:cs="Arial"/>
        </w:rPr>
      </w:pPr>
    </w:p>
    <w:p w14:paraId="291766E6" w14:textId="647F4B30" w:rsidR="00385B9F" w:rsidRPr="00385B9F" w:rsidRDefault="00EC66AB" w:rsidP="00385B9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12823">
        <w:rPr>
          <w:rFonts w:ascii="Arial" w:hAnsi="Arial" w:cs="Arial"/>
        </w:rPr>
        <w:t>I hereby further agree that non-submission of the requirements</w:t>
      </w:r>
      <w:r w:rsidR="00385B9F">
        <w:rPr>
          <w:rFonts w:ascii="Arial" w:hAnsi="Arial" w:cs="Arial"/>
        </w:rPr>
        <w:t xml:space="preserve"> and noncompliance/ non-adherence to the above statements/ requirements</w:t>
      </w:r>
      <w:r w:rsidRPr="00912823">
        <w:rPr>
          <w:rFonts w:ascii="Arial" w:hAnsi="Arial" w:cs="Arial"/>
        </w:rPr>
        <w:t xml:space="preserve"> shall have an unfavorable effect</w:t>
      </w:r>
      <w:r w:rsidR="00B71FF6" w:rsidRPr="00912823">
        <w:rPr>
          <w:rFonts w:ascii="Arial" w:hAnsi="Arial" w:cs="Arial"/>
        </w:rPr>
        <w:t xml:space="preserve"> </w:t>
      </w:r>
      <w:r w:rsidRPr="00912823">
        <w:rPr>
          <w:rFonts w:ascii="Arial" w:hAnsi="Arial" w:cs="Arial"/>
        </w:rPr>
        <w:t>in the processing of subsequent requests</w:t>
      </w:r>
      <w:r w:rsidR="00385B9F">
        <w:rPr>
          <w:rFonts w:ascii="Arial" w:hAnsi="Arial" w:cs="Arial"/>
        </w:rPr>
        <w:t>.</w:t>
      </w:r>
    </w:p>
    <w:p w14:paraId="0444A598" w14:textId="77777777" w:rsidR="00B71FF6" w:rsidRPr="00912823" w:rsidRDefault="00B71FF6" w:rsidP="00B71FF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664E3309" w14:textId="77777777" w:rsidR="00B71FF6" w:rsidRDefault="00B71FF6" w:rsidP="00B71FF6">
      <w:pPr>
        <w:jc w:val="both"/>
        <w:rPr>
          <w:rFonts w:ascii="Arial" w:hAnsi="Arial" w:cs="Arial"/>
        </w:rPr>
      </w:pPr>
    </w:p>
    <w:p w14:paraId="7A50391D" w14:textId="77777777" w:rsidR="009167A1" w:rsidRDefault="009167A1" w:rsidP="00B71FF6">
      <w:pPr>
        <w:jc w:val="both"/>
        <w:rPr>
          <w:rFonts w:ascii="Arial" w:hAnsi="Arial" w:cs="Arial"/>
        </w:rPr>
      </w:pPr>
    </w:p>
    <w:p w14:paraId="4DA91CA1" w14:textId="77777777" w:rsidR="009167A1" w:rsidRPr="00912823" w:rsidRDefault="009167A1" w:rsidP="00B71FF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493"/>
      </w:tblGrid>
      <w:tr w:rsidR="00B71FF6" w:rsidRPr="00912823" w14:paraId="79484004" w14:textId="77777777" w:rsidTr="0000133A">
        <w:tc>
          <w:tcPr>
            <w:tcW w:w="2689" w:type="dxa"/>
          </w:tcPr>
          <w:p w14:paraId="22346416" w14:textId="7D0459B5" w:rsidR="00B71FF6" w:rsidRPr="00912823" w:rsidRDefault="00B71FF6" w:rsidP="00B71FF6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4" w:name="_Hlk135404686"/>
            <w:r w:rsidRPr="00912823">
              <w:rPr>
                <w:rFonts w:ascii="Arial" w:hAnsi="Arial" w:cs="Arial"/>
                <w:b/>
                <w:bCs/>
              </w:rPr>
              <w:t>Name and signature:</w:t>
            </w:r>
          </w:p>
        </w:tc>
        <w:tc>
          <w:tcPr>
            <w:tcW w:w="6493" w:type="dxa"/>
          </w:tcPr>
          <w:p w14:paraId="08DC5151" w14:textId="4C939981" w:rsidR="00B71FF6" w:rsidRPr="00912823" w:rsidRDefault="00000000" w:rsidP="00B71FF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766929301"/>
                <w:placeholder>
                  <w:docPart w:val="3DA218FA58224863B7F298BCEAC88F95"/>
                </w:placeholder>
                <w:showingPlcHdr/>
                <w:text/>
              </w:sdtPr>
              <w:sdtEndPr>
                <w:rPr>
                  <w:rStyle w:val="DefaultParagraphFont"/>
                  <w:rFonts w:ascii="Cambria" w:hAnsi="Cambria" w:cs="Arial"/>
                  <w:b w:val="0"/>
                  <w:caps w:val="0"/>
                </w:rPr>
              </w:sdtEndPr>
              <w:sdtContent>
                <w:r w:rsidR="00B71FF6" w:rsidRPr="00912823">
                  <w:rPr>
                    <w:rStyle w:val="PlaceholderText"/>
                    <w:rFonts w:ascii="Arial" w:hAnsi="Arial" w:cs="Arial"/>
                  </w:rPr>
                  <w:t>enter full name</w:t>
                </w:r>
                <w:r w:rsidR="000325CF">
                  <w:rPr>
                    <w:rStyle w:val="PlaceholderText"/>
                    <w:rFonts w:ascii="Arial" w:hAnsi="Arial" w:cs="Arial"/>
                  </w:rPr>
                  <w:t xml:space="preserve"> of approving authority </w:t>
                </w:r>
                <w:r w:rsidR="00B71FF6" w:rsidRPr="00912823">
                  <w:rPr>
                    <w:rStyle w:val="PlaceholderText"/>
                    <w:rFonts w:ascii="Arial" w:hAnsi="Arial" w:cs="Arial"/>
                  </w:rPr>
                  <w:t>and place signature on top</w:t>
                </w:r>
              </w:sdtContent>
            </w:sdt>
          </w:p>
          <w:p w14:paraId="34E66D78" w14:textId="77777777" w:rsidR="00B71FF6" w:rsidRPr="00912823" w:rsidRDefault="00000000" w:rsidP="00B71FF6">
            <w:pPr>
              <w:jc w:val="both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240148193"/>
                <w:placeholder>
                  <w:docPart w:val="4CDE38B46C3740A5A4DFC79190B2D45E"/>
                </w:placeholder>
                <w:showingPlcHdr/>
                <w:text/>
              </w:sdtPr>
              <w:sdtEndPr>
                <w:rPr>
                  <w:rStyle w:val="DefaultParagraphFont"/>
                  <w:rFonts w:ascii="Cambria" w:hAnsi="Cambria" w:cs="Arial"/>
                  <w:i w:val="0"/>
                </w:rPr>
              </w:sdtEndPr>
              <w:sdtContent>
                <w:r w:rsidR="00B71FF6" w:rsidRPr="00912823">
                  <w:rPr>
                    <w:rStyle w:val="PlaceholderText"/>
                    <w:rFonts w:ascii="Arial" w:hAnsi="Arial" w:cs="Arial"/>
                  </w:rPr>
                  <w:t>enter designation</w:t>
                </w:r>
              </w:sdtContent>
            </w:sdt>
          </w:p>
          <w:p w14:paraId="4EF071BD" w14:textId="4B292089" w:rsidR="0000133A" w:rsidRPr="00912823" w:rsidRDefault="0000133A" w:rsidP="00B71FF6">
            <w:pPr>
              <w:jc w:val="both"/>
              <w:rPr>
                <w:rFonts w:ascii="Arial" w:hAnsi="Arial" w:cs="Arial"/>
              </w:rPr>
            </w:pPr>
          </w:p>
        </w:tc>
      </w:tr>
      <w:tr w:rsidR="00B71FF6" w:rsidRPr="00912823" w14:paraId="6521C67D" w14:textId="77777777" w:rsidTr="0000133A">
        <w:tc>
          <w:tcPr>
            <w:tcW w:w="2689" w:type="dxa"/>
          </w:tcPr>
          <w:p w14:paraId="6CC6CA8D" w14:textId="1363061D" w:rsidR="00B71FF6" w:rsidRPr="00912823" w:rsidRDefault="00B71FF6" w:rsidP="00B71FF6">
            <w:pPr>
              <w:jc w:val="both"/>
              <w:rPr>
                <w:rFonts w:ascii="Arial" w:hAnsi="Arial" w:cs="Arial"/>
                <w:b/>
                <w:bCs/>
              </w:rPr>
            </w:pPr>
            <w:r w:rsidRPr="00912823">
              <w:rPr>
                <w:rFonts w:ascii="Arial" w:hAnsi="Arial" w:cs="Arial"/>
                <w:b/>
                <w:bCs/>
              </w:rPr>
              <w:t>Name of Agency/ Company</w:t>
            </w:r>
            <w:r w:rsidR="000325C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93" w:type="dxa"/>
          </w:tcPr>
          <w:p w14:paraId="01EC1A2A" w14:textId="77777777" w:rsidR="00B71FF6" w:rsidRPr="00912823" w:rsidRDefault="00000000" w:rsidP="00B71FF6">
            <w:pPr>
              <w:jc w:val="both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3536144"/>
                <w:placeholder>
                  <w:docPart w:val="11412FCE8E274F5A90569E9897C5A3E5"/>
                </w:placeholder>
                <w:showingPlcHdr/>
                <w:text/>
              </w:sdtPr>
              <w:sdtEndPr>
                <w:rPr>
                  <w:rStyle w:val="DefaultParagraphFont"/>
                  <w:rFonts w:ascii="Cambria" w:hAnsi="Cambria" w:cs="Arial"/>
                  <w:caps w:val="0"/>
                </w:rPr>
              </w:sdtEndPr>
              <w:sdtContent>
                <w:r w:rsidR="00B71FF6" w:rsidRPr="00912823">
                  <w:rPr>
                    <w:rStyle w:val="PlaceholderText"/>
                    <w:rFonts w:ascii="Arial" w:hAnsi="Arial" w:cs="Arial"/>
                  </w:rPr>
                  <w:t>Enter agency/company/association name in full – no abbreviation, no acronym</w:t>
                </w:r>
              </w:sdtContent>
            </w:sdt>
          </w:p>
          <w:p w14:paraId="7CB9F26C" w14:textId="77777777" w:rsidR="0000133A" w:rsidRPr="00912823" w:rsidRDefault="0000133A" w:rsidP="00B71FF6">
            <w:pPr>
              <w:jc w:val="both"/>
              <w:rPr>
                <w:rStyle w:val="Style1"/>
              </w:rPr>
            </w:pPr>
          </w:p>
          <w:p w14:paraId="21556C20" w14:textId="519E890A" w:rsidR="0000133A" w:rsidRPr="00912823" w:rsidRDefault="0000133A" w:rsidP="00B71FF6">
            <w:pPr>
              <w:jc w:val="both"/>
              <w:rPr>
                <w:rFonts w:ascii="Arial" w:hAnsi="Arial" w:cs="Arial"/>
              </w:rPr>
            </w:pPr>
          </w:p>
        </w:tc>
      </w:tr>
      <w:tr w:rsidR="00B71FF6" w:rsidRPr="00912823" w14:paraId="24F47C9D" w14:textId="77777777" w:rsidTr="0000133A">
        <w:tc>
          <w:tcPr>
            <w:tcW w:w="2689" w:type="dxa"/>
          </w:tcPr>
          <w:p w14:paraId="63CCC9EB" w14:textId="4B3071AD" w:rsidR="00B71FF6" w:rsidRPr="00912823" w:rsidRDefault="00B71FF6" w:rsidP="00B71FF6">
            <w:pPr>
              <w:jc w:val="both"/>
              <w:rPr>
                <w:rFonts w:ascii="Arial" w:hAnsi="Arial" w:cs="Arial"/>
                <w:b/>
                <w:bCs/>
              </w:rPr>
            </w:pPr>
            <w:r w:rsidRPr="00912823">
              <w:rPr>
                <w:rFonts w:ascii="Arial" w:hAnsi="Arial" w:cs="Arial"/>
                <w:b/>
                <w:bCs/>
              </w:rPr>
              <w:t>Date:</w:t>
            </w:r>
          </w:p>
        </w:tc>
        <w:sdt>
          <w:sdtPr>
            <w:rPr>
              <w:rStyle w:val="Style1"/>
            </w:rPr>
            <w:id w:val="-2071788750"/>
            <w:placeholder>
              <w:docPart w:val="5959C46B161B41C19D49A99D5E8B9133"/>
            </w:placeholder>
            <w:showingPlcHdr/>
            <w:date>
              <w:dateFormat w:val="d MMMM yyyy"/>
              <w:lid w:val="en-PH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mbria" w:hAnsi="Cambria" w:cs="Arial"/>
              <w:caps w:val="0"/>
            </w:rPr>
          </w:sdtEndPr>
          <w:sdtContent>
            <w:tc>
              <w:tcPr>
                <w:tcW w:w="6493" w:type="dxa"/>
              </w:tcPr>
              <w:p w14:paraId="426B2EF0" w14:textId="7BFDE131" w:rsidR="00B71FF6" w:rsidRPr="00912823" w:rsidRDefault="00B71FF6" w:rsidP="00B71FF6">
                <w:pPr>
                  <w:jc w:val="both"/>
                  <w:rPr>
                    <w:rFonts w:ascii="Arial" w:hAnsi="Arial" w:cs="Arial"/>
                  </w:rPr>
                </w:pPr>
                <w:r w:rsidRPr="0091282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bookmarkEnd w:id="4"/>
    </w:tbl>
    <w:p w14:paraId="2842FB97" w14:textId="77777777" w:rsidR="00B71FF6" w:rsidRPr="00912823" w:rsidRDefault="00B71FF6" w:rsidP="00B71FF6">
      <w:pPr>
        <w:jc w:val="both"/>
        <w:rPr>
          <w:rFonts w:ascii="Arial" w:hAnsi="Arial" w:cs="Arial"/>
        </w:rPr>
      </w:pPr>
    </w:p>
    <w:p w14:paraId="4B62FD0B" w14:textId="03D1F2DA" w:rsidR="000237B7" w:rsidRPr="00912823" w:rsidRDefault="000237B7" w:rsidP="00B71FF6">
      <w:pPr>
        <w:jc w:val="both"/>
        <w:rPr>
          <w:rFonts w:ascii="Arial" w:hAnsi="Arial" w:cs="Arial"/>
        </w:rPr>
      </w:pPr>
    </w:p>
    <w:sectPr w:rsidR="000237B7" w:rsidRPr="00912823" w:rsidSect="009128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418" w:right="1277" w:bottom="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06AC" w14:textId="77777777" w:rsidR="00E13C8A" w:rsidRDefault="00E13C8A">
      <w:r>
        <w:separator/>
      </w:r>
    </w:p>
  </w:endnote>
  <w:endnote w:type="continuationSeparator" w:id="0">
    <w:p w14:paraId="63A818B0" w14:textId="77777777" w:rsidR="00E13C8A" w:rsidRDefault="00E13C8A">
      <w:r>
        <w:continuationSeparator/>
      </w:r>
    </w:p>
  </w:endnote>
  <w:endnote w:type="continuationNotice" w:id="1">
    <w:p w14:paraId="0E25735A" w14:textId="77777777" w:rsidR="00E13C8A" w:rsidRDefault="00E1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451CB0" w:rsidRDefault="00451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451CB0" w:rsidRDefault="00451CB0">
    <w:pPr>
      <w:jc w:val="center"/>
      <w:rPr>
        <w:rFonts w:ascii="Century Gothic" w:eastAsia="Century Gothic" w:hAnsi="Century Gothic" w:cs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483B" w14:textId="77777777" w:rsidR="00451CB0" w:rsidRDefault="00A256E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  <w:r>
      <w:rPr>
        <w:noProof/>
        <w:lang w:val="en-PH"/>
      </w:rPr>
      <mc:AlternateContent>
        <mc:Choice Requires="wps">
          <w:drawing>
            <wp:anchor distT="0" distB="0" distL="114300" distR="114300" simplePos="0" relativeHeight="251658244" behindDoc="0" locked="0" layoutInCell="1" hidden="0" allowOverlap="1" wp14:anchorId="0D953BBE" wp14:editId="07777777">
              <wp:simplePos x="0" y="0"/>
              <wp:positionH relativeFrom="column">
                <wp:posOffset>-647699</wp:posOffset>
              </wp:positionH>
              <wp:positionV relativeFrom="paragraph">
                <wp:posOffset>0</wp:posOffset>
              </wp:positionV>
              <wp:extent cx="7134225" cy="77914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2700" y="3414240"/>
                        <a:ext cx="708660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76C8F" w14:textId="77777777" w:rsidR="00451CB0" w:rsidRDefault="00A256E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2"/>
                              <w:u w:val="single"/>
                            </w:rPr>
                            <w:t>__________________________________________________________________________________________________</w:t>
                          </w:r>
                        </w:p>
                        <w:p w14:paraId="394D6D2C" w14:textId="4DA34E32" w:rsidR="00451CB0" w:rsidRDefault="00A256E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8"/>
                            </w:rPr>
                            <w:t>Unit 2506 Raffles Corporate Center, F. Ortigas Jr. Road, Ortigas Center, Pasig City, Philippines 1605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8"/>
                            </w:rPr>
                            <w:br/>
                            <w:t xml:space="preserve">(02) </w:t>
                          </w:r>
                          <w:r w:rsidR="00C65F4C"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8"/>
                            </w:rPr>
                            <w:t>900-6741 to 44    www.gppb.gov.ph    gppb@gppb.gov.ph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953BBE" id="Rectangle 3" o:spid="_x0000_s1028" style="position:absolute;margin-left:-51pt;margin-top:0;width:561.75pt;height:61.3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" filled="f" stroked="f">
              <v:textbox inset="2.53958mm,1.2694mm,2.53958mm,1.2694mm">
                <w:txbxContent>
                  <w:p w14:paraId="1F776C8F" w14:textId="77777777" w:rsidR="00451CB0" w:rsidRDefault="00A256EC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2"/>
                        <w:u w:val="single"/>
                      </w:rPr>
                      <w:t>__________________________________________________________________________________________________</w:t>
                    </w:r>
                  </w:p>
                  <w:p w14:paraId="394D6D2C" w14:textId="4DA34E32" w:rsidR="00451CB0" w:rsidRDefault="00A256E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18"/>
                      </w:rPr>
                      <w:t>Unit 2506 Raffles Corporate Center, F. Ortigas Jr. Road, Ortigas Center, Pasig City, Philippines 1605</w:t>
                    </w: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18"/>
                      </w:rPr>
                      <w:br/>
                      <w:t xml:space="preserve">(02) </w:t>
                    </w:r>
                    <w:r w:rsidR="00C65F4C">
                      <w:rPr>
                        <w:rFonts w:ascii="Calibri" w:eastAsia="Calibri" w:hAnsi="Calibri" w:cs="Calibri"/>
                        <w:i/>
                        <w:color w:val="000000"/>
                        <w:sz w:val="18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18"/>
                      </w:rPr>
                      <w:t>900-6741 to 44    www.gppb.gov.ph    gppb@gppb.gov.ph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E0DA" w14:textId="77777777" w:rsidR="00E13C8A" w:rsidRDefault="00E13C8A">
      <w:r>
        <w:separator/>
      </w:r>
    </w:p>
  </w:footnote>
  <w:footnote w:type="continuationSeparator" w:id="0">
    <w:p w14:paraId="5A4A1674" w14:textId="77777777" w:rsidR="00E13C8A" w:rsidRDefault="00E13C8A">
      <w:r>
        <w:continuationSeparator/>
      </w:r>
    </w:p>
  </w:footnote>
  <w:footnote w:type="continuationNotice" w:id="1">
    <w:p w14:paraId="72678335" w14:textId="77777777" w:rsidR="00E13C8A" w:rsidRDefault="00E13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451CB0" w:rsidRDefault="00451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451CB0" w:rsidRDefault="00451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F303" w14:textId="77777777" w:rsidR="00451CB0" w:rsidRDefault="00A256E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  <w:r>
      <w:rPr>
        <w:noProof/>
        <w:lang w:val="en-PH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83489A1" wp14:editId="07777777">
              <wp:simplePos x="0" y="0"/>
              <wp:positionH relativeFrom="column">
                <wp:posOffset>-673099</wp:posOffset>
              </wp:positionH>
              <wp:positionV relativeFrom="paragraph">
                <wp:posOffset>673100</wp:posOffset>
              </wp:positionV>
              <wp:extent cx="7077075" cy="5302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31275" y="3538700"/>
                        <a:ext cx="702945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1D779" w14:textId="77777777" w:rsidR="00451CB0" w:rsidRDefault="00451CB0">
                          <w:pPr>
                            <w:jc w:val="center"/>
                            <w:textDirection w:val="btLr"/>
                          </w:pPr>
                        </w:p>
                        <w:p w14:paraId="3CF2D8B6" w14:textId="77777777" w:rsidR="00451CB0" w:rsidRDefault="00451CB0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3489A1" id="Rectangle 4" o:spid="_x0000_s1026" style="position:absolute;margin-left:-53pt;margin-top:53pt;width:557.25pt;height:4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" filled="f" stroked="f">
              <v:textbox inset="2.53958mm,1.2694mm,2.53958mm,1.2694mm">
                <w:txbxContent>
                  <w:p w14:paraId="3461D779" w14:textId="77777777" w:rsidR="00451CB0" w:rsidRDefault="00451CB0">
                    <w:pPr>
                      <w:jc w:val="center"/>
                      <w:textDirection w:val="btLr"/>
                    </w:pPr>
                  </w:p>
                  <w:p w14:paraId="3CF2D8B6" w14:textId="77777777" w:rsidR="00451CB0" w:rsidRDefault="00451CB0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PH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7B7D94FD" wp14:editId="07777777">
              <wp:simplePos x="0" y="0"/>
              <wp:positionH relativeFrom="column">
                <wp:posOffset>787400</wp:posOffset>
              </wp:positionH>
              <wp:positionV relativeFrom="paragraph">
                <wp:posOffset>-12699</wp:posOffset>
              </wp:positionV>
              <wp:extent cx="4086225" cy="876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26700" y="3365663"/>
                        <a:ext cx="40386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4FFF4" w14:textId="77777777" w:rsidR="00451CB0" w:rsidRDefault="00A256E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Republic of the Philippines</w:t>
                          </w:r>
                        </w:p>
                        <w:p w14:paraId="700FDC3B" w14:textId="77777777" w:rsidR="00451CB0" w:rsidRDefault="00A256E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mallCaps/>
                              <w:color w:val="0000FF"/>
                              <w:sz w:val="32"/>
                            </w:rPr>
                            <w:t>Government Procurement Policy Board</w:t>
                          </w:r>
                        </w:p>
                        <w:p w14:paraId="1405BB04" w14:textId="77777777" w:rsidR="00451CB0" w:rsidRDefault="00A256E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mallCaps/>
                              <w:color w:val="0000FF"/>
                              <w:sz w:val="32"/>
                            </w:rPr>
                            <w:t>Technical Support Office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7D94FD" id="Rectangle 1" o:spid="_x0000_s1027" style="position:absolute;margin-left:62pt;margin-top:-1pt;width:321.75pt;height:6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" filled="f" stroked="f">
              <v:textbox inset="2.53958mm,1.2694mm,2.53958mm,1.2694mm">
                <w:txbxContent>
                  <w:p w14:paraId="2914FFF4" w14:textId="77777777" w:rsidR="00451CB0" w:rsidRDefault="00A256E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Republic of the Philippines</w:t>
                    </w:r>
                  </w:p>
                  <w:p w14:paraId="700FDC3B" w14:textId="77777777" w:rsidR="00451CB0" w:rsidRDefault="00A256EC">
                    <w:pPr>
                      <w:jc w:val="center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smallCaps/>
                        <w:color w:val="0000FF"/>
                        <w:sz w:val="32"/>
                      </w:rPr>
                      <w:t>Government Procurement Policy Board</w:t>
                    </w:r>
                  </w:p>
                  <w:p w14:paraId="1405BB04" w14:textId="77777777" w:rsidR="00451CB0" w:rsidRDefault="00A256EC">
                    <w:pPr>
                      <w:jc w:val="center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smallCaps/>
                        <w:color w:val="0000FF"/>
                        <w:sz w:val="32"/>
                      </w:rPr>
                      <w:t>Technical Support Office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PH"/>
      </w:rPr>
      <w:drawing>
        <wp:anchor distT="0" distB="0" distL="114300" distR="114300" simplePos="0" relativeHeight="251658242" behindDoc="0" locked="0" layoutInCell="1" hidden="0" allowOverlap="1" wp14:anchorId="0E0622C8" wp14:editId="07777777">
          <wp:simplePos x="0" y="0"/>
          <wp:positionH relativeFrom="column">
            <wp:posOffset>-589277</wp:posOffset>
          </wp:positionH>
          <wp:positionV relativeFrom="paragraph">
            <wp:posOffset>-19827</wp:posOffset>
          </wp:positionV>
          <wp:extent cx="1419225" cy="838200"/>
          <wp:effectExtent l="0" t="0" r="0" b="0"/>
          <wp:wrapNone/>
          <wp:docPr id="7" name="Picture 7" descr="gp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gpp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PH"/>
      </w:rPr>
      <w:drawing>
        <wp:anchor distT="0" distB="0" distL="114300" distR="114300" simplePos="0" relativeHeight="251658243" behindDoc="0" locked="0" layoutInCell="1" hidden="0" allowOverlap="1" wp14:anchorId="69F64519" wp14:editId="07777777">
          <wp:simplePos x="0" y="0"/>
          <wp:positionH relativeFrom="column">
            <wp:posOffset>4812444</wp:posOffset>
          </wp:positionH>
          <wp:positionV relativeFrom="paragraph">
            <wp:posOffset>-18246</wp:posOffset>
          </wp:positionV>
          <wp:extent cx="1417320" cy="840740"/>
          <wp:effectExtent l="0" t="0" r="0" b="0"/>
          <wp:wrapSquare wrapText="bothSides" distT="0" distB="0" distL="114300" distR="114300"/>
          <wp:docPr id="6" name="Picture 6" descr="C:\Users\Admin\AppData\Local\Microsoft\Windows\INetCache\Content.Word\LogoGPPBT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dmin\AppData\Local\Microsoft\Windows\INetCache\Content.Word\LogoGPPBTS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840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55721657" textId="817530959" start="159" length="4" invalidationStart="159" invalidationLength="4" id="KG5JnW74"/>
  </int:Manifest>
  <int:Observations>
    <int:Content id="KG5JnW7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099"/>
    <w:multiLevelType w:val="multilevel"/>
    <w:tmpl w:val="EFA05064"/>
    <w:lvl w:ilvl="0">
      <w:start w:val="1"/>
      <w:numFmt w:val="decimal"/>
      <w:lvlText w:val="%1.0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color w:val="00000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2520" w:hanging="108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159A5F8C"/>
    <w:multiLevelType w:val="multilevel"/>
    <w:tmpl w:val="626AF494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3C891284"/>
    <w:multiLevelType w:val="hybridMultilevel"/>
    <w:tmpl w:val="A65A672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AC9"/>
    <w:multiLevelType w:val="multilevel"/>
    <w:tmpl w:val="CD028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0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45A2B"/>
    <w:multiLevelType w:val="hybridMultilevel"/>
    <w:tmpl w:val="3C9200E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4631"/>
    <w:multiLevelType w:val="multilevel"/>
    <w:tmpl w:val="5EAA1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0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6A61"/>
    <w:multiLevelType w:val="multilevel"/>
    <w:tmpl w:val="DE865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5E75282"/>
    <w:multiLevelType w:val="hybridMultilevel"/>
    <w:tmpl w:val="B3CE7748"/>
    <w:lvl w:ilvl="0" w:tplc="99C6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4A03"/>
    <w:multiLevelType w:val="multilevel"/>
    <w:tmpl w:val="E8989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0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93747">
    <w:abstractNumId w:val="8"/>
  </w:num>
  <w:num w:numId="2" w16cid:durableId="748160356">
    <w:abstractNumId w:val="5"/>
  </w:num>
  <w:num w:numId="3" w16cid:durableId="1839534791">
    <w:abstractNumId w:val="3"/>
  </w:num>
  <w:num w:numId="4" w16cid:durableId="1828591828">
    <w:abstractNumId w:val="1"/>
  </w:num>
  <w:num w:numId="5" w16cid:durableId="735669516">
    <w:abstractNumId w:val="6"/>
  </w:num>
  <w:num w:numId="6" w16cid:durableId="1951622115">
    <w:abstractNumId w:val="0"/>
  </w:num>
  <w:num w:numId="7" w16cid:durableId="1018627901">
    <w:abstractNumId w:val="2"/>
  </w:num>
  <w:num w:numId="8" w16cid:durableId="1752046437">
    <w:abstractNumId w:val="4"/>
  </w:num>
  <w:num w:numId="9" w16cid:durableId="177675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Rwy639D1zrNXCkahMa5cg6ZvSHg2PODGpuZIvW2vuOXsu4L7ggdTOUOC4tjuh2h34BUysO8sHkLmb0m6wsyGw==" w:salt="aMoWb4QLK7uJrOBugqN7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B0"/>
    <w:rsid w:val="0000133A"/>
    <w:rsid w:val="0001497A"/>
    <w:rsid w:val="00014C4A"/>
    <w:rsid w:val="000237B7"/>
    <w:rsid w:val="00027D26"/>
    <w:rsid w:val="000325CF"/>
    <w:rsid w:val="00034F9D"/>
    <w:rsid w:val="0005526F"/>
    <w:rsid w:val="000749D1"/>
    <w:rsid w:val="00087FBB"/>
    <w:rsid w:val="000932BA"/>
    <w:rsid w:val="000A0A07"/>
    <w:rsid w:val="000A54EE"/>
    <w:rsid w:val="000A69E4"/>
    <w:rsid w:val="000B1ECD"/>
    <w:rsid w:val="000B2DAF"/>
    <w:rsid w:val="000C2FAE"/>
    <w:rsid w:val="000F39C7"/>
    <w:rsid w:val="000F664A"/>
    <w:rsid w:val="00100784"/>
    <w:rsid w:val="00101BA1"/>
    <w:rsid w:val="001354D6"/>
    <w:rsid w:val="001368FC"/>
    <w:rsid w:val="00137ADC"/>
    <w:rsid w:val="00141747"/>
    <w:rsid w:val="00144C7D"/>
    <w:rsid w:val="00165589"/>
    <w:rsid w:val="00166FF7"/>
    <w:rsid w:val="00170124"/>
    <w:rsid w:val="00174543"/>
    <w:rsid w:val="001A3749"/>
    <w:rsid w:val="001A5AAD"/>
    <w:rsid w:val="001A7A04"/>
    <w:rsid w:val="001C5157"/>
    <w:rsid w:val="001F2C83"/>
    <w:rsid w:val="001F72C2"/>
    <w:rsid w:val="00202973"/>
    <w:rsid w:val="00230EC9"/>
    <w:rsid w:val="00231A32"/>
    <w:rsid w:val="002718A7"/>
    <w:rsid w:val="002758DD"/>
    <w:rsid w:val="002A05FF"/>
    <w:rsid w:val="002B4406"/>
    <w:rsid w:val="002E53D7"/>
    <w:rsid w:val="002F557F"/>
    <w:rsid w:val="00304803"/>
    <w:rsid w:val="00311591"/>
    <w:rsid w:val="00332241"/>
    <w:rsid w:val="003420FF"/>
    <w:rsid w:val="00385B9F"/>
    <w:rsid w:val="003A017E"/>
    <w:rsid w:val="003B0A81"/>
    <w:rsid w:val="003C5289"/>
    <w:rsid w:val="00400AEE"/>
    <w:rsid w:val="00401F66"/>
    <w:rsid w:val="00445F09"/>
    <w:rsid w:val="00451026"/>
    <w:rsid w:val="00451CB0"/>
    <w:rsid w:val="0045599E"/>
    <w:rsid w:val="00495E10"/>
    <w:rsid w:val="004A1809"/>
    <w:rsid w:val="004B09F8"/>
    <w:rsid w:val="004B1885"/>
    <w:rsid w:val="004C6307"/>
    <w:rsid w:val="004F1453"/>
    <w:rsid w:val="004F1F42"/>
    <w:rsid w:val="00507E1F"/>
    <w:rsid w:val="00522ED0"/>
    <w:rsid w:val="00535501"/>
    <w:rsid w:val="005530AA"/>
    <w:rsid w:val="0055721C"/>
    <w:rsid w:val="0059431C"/>
    <w:rsid w:val="005A1AC4"/>
    <w:rsid w:val="005B1AEF"/>
    <w:rsid w:val="005C0F58"/>
    <w:rsid w:val="005C1AFC"/>
    <w:rsid w:val="005D2AF2"/>
    <w:rsid w:val="005E5CE3"/>
    <w:rsid w:val="005F4E57"/>
    <w:rsid w:val="005F5744"/>
    <w:rsid w:val="00602C67"/>
    <w:rsid w:val="00603B5D"/>
    <w:rsid w:val="00614006"/>
    <w:rsid w:val="0061749B"/>
    <w:rsid w:val="00621823"/>
    <w:rsid w:val="00623C8B"/>
    <w:rsid w:val="00647175"/>
    <w:rsid w:val="00647FD9"/>
    <w:rsid w:val="00652DB7"/>
    <w:rsid w:val="00660EE8"/>
    <w:rsid w:val="006824EE"/>
    <w:rsid w:val="006E3889"/>
    <w:rsid w:val="006F4EE8"/>
    <w:rsid w:val="006F7ADB"/>
    <w:rsid w:val="00710959"/>
    <w:rsid w:val="00712CB3"/>
    <w:rsid w:val="00721A78"/>
    <w:rsid w:val="00721BA6"/>
    <w:rsid w:val="00733EDF"/>
    <w:rsid w:val="0075608B"/>
    <w:rsid w:val="00766E6C"/>
    <w:rsid w:val="007769F5"/>
    <w:rsid w:val="00781615"/>
    <w:rsid w:val="00795961"/>
    <w:rsid w:val="007A4CDE"/>
    <w:rsid w:val="007B060F"/>
    <w:rsid w:val="007D74E8"/>
    <w:rsid w:val="007E7980"/>
    <w:rsid w:val="00830BF4"/>
    <w:rsid w:val="008732A5"/>
    <w:rsid w:val="008973F4"/>
    <w:rsid w:val="00897862"/>
    <w:rsid w:val="008A62F3"/>
    <w:rsid w:val="008B5E7C"/>
    <w:rsid w:val="008C546F"/>
    <w:rsid w:val="00911FAF"/>
    <w:rsid w:val="00912477"/>
    <w:rsid w:val="00912823"/>
    <w:rsid w:val="00914857"/>
    <w:rsid w:val="009167A1"/>
    <w:rsid w:val="0093020E"/>
    <w:rsid w:val="00961405"/>
    <w:rsid w:val="00976634"/>
    <w:rsid w:val="00984940"/>
    <w:rsid w:val="009A5A02"/>
    <w:rsid w:val="009A7076"/>
    <w:rsid w:val="009B1954"/>
    <w:rsid w:val="009C395E"/>
    <w:rsid w:val="009C68DD"/>
    <w:rsid w:val="009D74C8"/>
    <w:rsid w:val="009F5EB9"/>
    <w:rsid w:val="00A256EC"/>
    <w:rsid w:val="00A52CBC"/>
    <w:rsid w:val="00A63BAE"/>
    <w:rsid w:val="00A71D42"/>
    <w:rsid w:val="00A933B6"/>
    <w:rsid w:val="00AA21DE"/>
    <w:rsid w:val="00AE1184"/>
    <w:rsid w:val="00AE77C2"/>
    <w:rsid w:val="00AF79DA"/>
    <w:rsid w:val="00B039F7"/>
    <w:rsid w:val="00B3549D"/>
    <w:rsid w:val="00B4501E"/>
    <w:rsid w:val="00B71FF6"/>
    <w:rsid w:val="00B77C89"/>
    <w:rsid w:val="00B80351"/>
    <w:rsid w:val="00B86AFD"/>
    <w:rsid w:val="00BA238F"/>
    <w:rsid w:val="00BA2B1F"/>
    <w:rsid w:val="00BA4E34"/>
    <w:rsid w:val="00C157FE"/>
    <w:rsid w:val="00C15CE7"/>
    <w:rsid w:val="00C20C1A"/>
    <w:rsid w:val="00C50DF2"/>
    <w:rsid w:val="00C62ACB"/>
    <w:rsid w:val="00C65F4C"/>
    <w:rsid w:val="00C75887"/>
    <w:rsid w:val="00C94FC8"/>
    <w:rsid w:val="00CE553A"/>
    <w:rsid w:val="00CF5395"/>
    <w:rsid w:val="00D0AF7A"/>
    <w:rsid w:val="00D10A3A"/>
    <w:rsid w:val="00D12562"/>
    <w:rsid w:val="00D20171"/>
    <w:rsid w:val="00D208FF"/>
    <w:rsid w:val="00D37562"/>
    <w:rsid w:val="00D466C1"/>
    <w:rsid w:val="00D60621"/>
    <w:rsid w:val="00D81698"/>
    <w:rsid w:val="00DB0140"/>
    <w:rsid w:val="00DB1229"/>
    <w:rsid w:val="00DB2DFC"/>
    <w:rsid w:val="00DC342C"/>
    <w:rsid w:val="00DD5A67"/>
    <w:rsid w:val="00DD6DC9"/>
    <w:rsid w:val="00DD7BC9"/>
    <w:rsid w:val="00DE6129"/>
    <w:rsid w:val="00DF1FB3"/>
    <w:rsid w:val="00DF654E"/>
    <w:rsid w:val="00E04966"/>
    <w:rsid w:val="00E10EC2"/>
    <w:rsid w:val="00E13C8A"/>
    <w:rsid w:val="00E424F4"/>
    <w:rsid w:val="00E42AAA"/>
    <w:rsid w:val="00E46864"/>
    <w:rsid w:val="00E72AB4"/>
    <w:rsid w:val="00E84C44"/>
    <w:rsid w:val="00E96A54"/>
    <w:rsid w:val="00EB2DEC"/>
    <w:rsid w:val="00EC66AB"/>
    <w:rsid w:val="00ED2974"/>
    <w:rsid w:val="00EE38FC"/>
    <w:rsid w:val="00F01825"/>
    <w:rsid w:val="00F23C25"/>
    <w:rsid w:val="00F31775"/>
    <w:rsid w:val="00F35F58"/>
    <w:rsid w:val="00F40E10"/>
    <w:rsid w:val="00F76B3C"/>
    <w:rsid w:val="00F81130"/>
    <w:rsid w:val="00F81314"/>
    <w:rsid w:val="00F81393"/>
    <w:rsid w:val="00FA63F6"/>
    <w:rsid w:val="00FB154D"/>
    <w:rsid w:val="00FC4975"/>
    <w:rsid w:val="00FD7C81"/>
    <w:rsid w:val="00FD7DA3"/>
    <w:rsid w:val="00FD7DCE"/>
    <w:rsid w:val="00FE06A6"/>
    <w:rsid w:val="00FE59DE"/>
    <w:rsid w:val="0108F36D"/>
    <w:rsid w:val="01223113"/>
    <w:rsid w:val="01662440"/>
    <w:rsid w:val="01917644"/>
    <w:rsid w:val="01935493"/>
    <w:rsid w:val="01A35C8A"/>
    <w:rsid w:val="01CF80A1"/>
    <w:rsid w:val="02155D54"/>
    <w:rsid w:val="036F47CC"/>
    <w:rsid w:val="04E540C1"/>
    <w:rsid w:val="0554B062"/>
    <w:rsid w:val="05BC1AE7"/>
    <w:rsid w:val="063E229D"/>
    <w:rsid w:val="0826B16A"/>
    <w:rsid w:val="086343A9"/>
    <w:rsid w:val="095FBB47"/>
    <w:rsid w:val="0A010443"/>
    <w:rsid w:val="0AF87950"/>
    <w:rsid w:val="0B0FEE8C"/>
    <w:rsid w:val="0D18DEE7"/>
    <w:rsid w:val="0D58A6AD"/>
    <w:rsid w:val="0E00B41B"/>
    <w:rsid w:val="0E93512A"/>
    <w:rsid w:val="0EC34E9C"/>
    <w:rsid w:val="0F434C1E"/>
    <w:rsid w:val="0FDD581E"/>
    <w:rsid w:val="103B409B"/>
    <w:rsid w:val="108859E9"/>
    <w:rsid w:val="113854DD"/>
    <w:rsid w:val="11C16DDA"/>
    <w:rsid w:val="12A71C29"/>
    <w:rsid w:val="12FA0547"/>
    <w:rsid w:val="13276A31"/>
    <w:rsid w:val="134988F7"/>
    <w:rsid w:val="134B1AF9"/>
    <w:rsid w:val="13B4237D"/>
    <w:rsid w:val="1441965C"/>
    <w:rsid w:val="153A0DF5"/>
    <w:rsid w:val="1635E4C7"/>
    <w:rsid w:val="16BAD13F"/>
    <w:rsid w:val="17383474"/>
    <w:rsid w:val="177E5B75"/>
    <w:rsid w:val="18394EA3"/>
    <w:rsid w:val="18CDB75B"/>
    <w:rsid w:val="190DB2DC"/>
    <w:rsid w:val="1A0A20A0"/>
    <w:rsid w:val="1A30E283"/>
    <w:rsid w:val="1B15E795"/>
    <w:rsid w:val="1BDEBBE2"/>
    <w:rsid w:val="1C2AF539"/>
    <w:rsid w:val="1C5C1313"/>
    <w:rsid w:val="1C93A301"/>
    <w:rsid w:val="1D5EBF2A"/>
    <w:rsid w:val="1D64AB3A"/>
    <w:rsid w:val="1D7A8C43"/>
    <w:rsid w:val="1DFA9A2A"/>
    <w:rsid w:val="1E23CB7A"/>
    <w:rsid w:val="1EB6DB40"/>
    <w:rsid w:val="1EF1727B"/>
    <w:rsid w:val="1F9B83B7"/>
    <w:rsid w:val="1FCB7546"/>
    <w:rsid w:val="2009DE54"/>
    <w:rsid w:val="201157F0"/>
    <w:rsid w:val="209C4BFC"/>
    <w:rsid w:val="20E20849"/>
    <w:rsid w:val="212F8436"/>
    <w:rsid w:val="21310E6B"/>
    <w:rsid w:val="21AAB403"/>
    <w:rsid w:val="21DA6031"/>
    <w:rsid w:val="228FFF99"/>
    <w:rsid w:val="23468464"/>
    <w:rsid w:val="236E13B8"/>
    <w:rsid w:val="23D931D3"/>
    <w:rsid w:val="24FD782B"/>
    <w:rsid w:val="25ADD988"/>
    <w:rsid w:val="25D66951"/>
    <w:rsid w:val="2627F4B2"/>
    <w:rsid w:val="265FED0E"/>
    <w:rsid w:val="275346F6"/>
    <w:rsid w:val="27E3D6DF"/>
    <w:rsid w:val="286B3F83"/>
    <w:rsid w:val="289854C1"/>
    <w:rsid w:val="28C89B49"/>
    <w:rsid w:val="290DB87A"/>
    <w:rsid w:val="29715B93"/>
    <w:rsid w:val="29957095"/>
    <w:rsid w:val="29BB9615"/>
    <w:rsid w:val="29DBDC6F"/>
    <w:rsid w:val="2A3C12A8"/>
    <w:rsid w:val="2ADA8B1B"/>
    <w:rsid w:val="2B6F1C35"/>
    <w:rsid w:val="2B76BD25"/>
    <w:rsid w:val="2BD7E309"/>
    <w:rsid w:val="2C03F96F"/>
    <w:rsid w:val="2CA81898"/>
    <w:rsid w:val="2D1451D6"/>
    <w:rsid w:val="2D58F749"/>
    <w:rsid w:val="2D742EAC"/>
    <w:rsid w:val="2DF4DEE1"/>
    <w:rsid w:val="2F079645"/>
    <w:rsid w:val="2F45307E"/>
    <w:rsid w:val="2FCE5023"/>
    <w:rsid w:val="303C0CDD"/>
    <w:rsid w:val="3059CF80"/>
    <w:rsid w:val="308FEBE7"/>
    <w:rsid w:val="30AB542C"/>
    <w:rsid w:val="30B78622"/>
    <w:rsid w:val="3158A3BA"/>
    <w:rsid w:val="31AEE1FD"/>
    <w:rsid w:val="3270E430"/>
    <w:rsid w:val="329B7A89"/>
    <w:rsid w:val="32F3BD9F"/>
    <w:rsid w:val="33655801"/>
    <w:rsid w:val="337B3ECF"/>
    <w:rsid w:val="33A60588"/>
    <w:rsid w:val="33CF1436"/>
    <w:rsid w:val="33F2FB36"/>
    <w:rsid w:val="341AC781"/>
    <w:rsid w:val="34684504"/>
    <w:rsid w:val="36C36030"/>
    <w:rsid w:val="36F8B67F"/>
    <w:rsid w:val="371A95B0"/>
    <w:rsid w:val="3759501F"/>
    <w:rsid w:val="38811345"/>
    <w:rsid w:val="38895CFC"/>
    <w:rsid w:val="38B8ED58"/>
    <w:rsid w:val="392162FC"/>
    <w:rsid w:val="393E13EB"/>
    <w:rsid w:val="39891321"/>
    <w:rsid w:val="3A64D5FF"/>
    <w:rsid w:val="3BB36F98"/>
    <w:rsid w:val="3BC36190"/>
    <w:rsid w:val="3CAB7CFD"/>
    <w:rsid w:val="3CB081CA"/>
    <w:rsid w:val="3D36179C"/>
    <w:rsid w:val="3D372788"/>
    <w:rsid w:val="3D5CCE1F"/>
    <w:rsid w:val="3EB74991"/>
    <w:rsid w:val="3FE84216"/>
    <w:rsid w:val="3FF78B57"/>
    <w:rsid w:val="40145CF8"/>
    <w:rsid w:val="4086E0BB"/>
    <w:rsid w:val="40DDAB4B"/>
    <w:rsid w:val="40F1091E"/>
    <w:rsid w:val="418F30C8"/>
    <w:rsid w:val="426B9C37"/>
    <w:rsid w:val="43380E1B"/>
    <w:rsid w:val="437A7432"/>
    <w:rsid w:val="4445C8B1"/>
    <w:rsid w:val="44D4FEB2"/>
    <w:rsid w:val="45BA7B2B"/>
    <w:rsid w:val="46B3292A"/>
    <w:rsid w:val="475645B3"/>
    <w:rsid w:val="487F5A42"/>
    <w:rsid w:val="48A68277"/>
    <w:rsid w:val="48BC9A68"/>
    <w:rsid w:val="4A028638"/>
    <w:rsid w:val="4A5C091F"/>
    <w:rsid w:val="4A7D0FC9"/>
    <w:rsid w:val="4B0FDACA"/>
    <w:rsid w:val="4B42F4D2"/>
    <w:rsid w:val="4B4E1366"/>
    <w:rsid w:val="4B86E7FF"/>
    <w:rsid w:val="4C0AE219"/>
    <w:rsid w:val="4CABAB2B"/>
    <w:rsid w:val="4CBCE602"/>
    <w:rsid w:val="4D40C6F3"/>
    <w:rsid w:val="4D625361"/>
    <w:rsid w:val="4DE2FE66"/>
    <w:rsid w:val="4E58B663"/>
    <w:rsid w:val="4F16E61F"/>
    <w:rsid w:val="4FCFF9ED"/>
    <w:rsid w:val="50EA8219"/>
    <w:rsid w:val="51496F82"/>
    <w:rsid w:val="51ED7288"/>
    <w:rsid w:val="5292F4B1"/>
    <w:rsid w:val="53D71FB4"/>
    <w:rsid w:val="53E0A3C6"/>
    <w:rsid w:val="5409EA04"/>
    <w:rsid w:val="5477765D"/>
    <w:rsid w:val="54BCCE03"/>
    <w:rsid w:val="5545AE92"/>
    <w:rsid w:val="555F3AD1"/>
    <w:rsid w:val="56021D9E"/>
    <w:rsid w:val="56D4DF74"/>
    <w:rsid w:val="572989B7"/>
    <w:rsid w:val="5754B774"/>
    <w:rsid w:val="577FC194"/>
    <w:rsid w:val="57FA95E3"/>
    <w:rsid w:val="582C80E2"/>
    <w:rsid w:val="5A8F2A47"/>
    <w:rsid w:val="5AAE8CCC"/>
    <w:rsid w:val="5AE1CA4B"/>
    <w:rsid w:val="5AE3AC77"/>
    <w:rsid w:val="5AE6B7E1"/>
    <w:rsid w:val="5B2C0F87"/>
    <w:rsid w:val="5B5F071E"/>
    <w:rsid w:val="5BA18798"/>
    <w:rsid w:val="5BB9F801"/>
    <w:rsid w:val="5C828842"/>
    <w:rsid w:val="5C864C0D"/>
    <w:rsid w:val="5CD77CAC"/>
    <w:rsid w:val="5CDBC0A0"/>
    <w:rsid w:val="5DE8F48B"/>
    <w:rsid w:val="5E57BD35"/>
    <w:rsid w:val="5E625A1B"/>
    <w:rsid w:val="5E658CDC"/>
    <w:rsid w:val="5E779101"/>
    <w:rsid w:val="60657C7A"/>
    <w:rsid w:val="612EC826"/>
    <w:rsid w:val="61911358"/>
    <w:rsid w:val="61E9B2A6"/>
    <w:rsid w:val="61FAA1B9"/>
    <w:rsid w:val="62384AC0"/>
    <w:rsid w:val="62CA9887"/>
    <w:rsid w:val="62F5F215"/>
    <w:rsid w:val="63B2F596"/>
    <w:rsid w:val="652E5282"/>
    <w:rsid w:val="6577521A"/>
    <w:rsid w:val="65815D1A"/>
    <w:rsid w:val="660B9C35"/>
    <w:rsid w:val="6611B221"/>
    <w:rsid w:val="6621C998"/>
    <w:rsid w:val="669ED63B"/>
    <w:rsid w:val="6813CBBF"/>
    <w:rsid w:val="690F364A"/>
    <w:rsid w:val="6AB5AE92"/>
    <w:rsid w:val="6B22DF76"/>
    <w:rsid w:val="6B371F98"/>
    <w:rsid w:val="6BF09E9E"/>
    <w:rsid w:val="6C0E77C5"/>
    <w:rsid w:val="6C1071AB"/>
    <w:rsid w:val="6D018CC3"/>
    <w:rsid w:val="6D7F9C4C"/>
    <w:rsid w:val="6D8C6EFF"/>
    <w:rsid w:val="6F062E59"/>
    <w:rsid w:val="6F13AA17"/>
    <w:rsid w:val="6FB482B1"/>
    <w:rsid w:val="701414CD"/>
    <w:rsid w:val="7063D0B9"/>
    <w:rsid w:val="708DEECD"/>
    <w:rsid w:val="72A649E5"/>
    <w:rsid w:val="738A10BF"/>
    <w:rsid w:val="749F48A8"/>
    <w:rsid w:val="74BC83A9"/>
    <w:rsid w:val="75B0FF74"/>
    <w:rsid w:val="760ABC59"/>
    <w:rsid w:val="761A9DEB"/>
    <w:rsid w:val="7775352A"/>
    <w:rsid w:val="78B1E850"/>
    <w:rsid w:val="78F5886F"/>
    <w:rsid w:val="78FAFAFF"/>
    <w:rsid w:val="7B6A061C"/>
    <w:rsid w:val="7B742559"/>
    <w:rsid w:val="7BAA4584"/>
    <w:rsid w:val="7C2D3D41"/>
    <w:rsid w:val="7CD78281"/>
    <w:rsid w:val="7CEF6B65"/>
    <w:rsid w:val="7D811796"/>
    <w:rsid w:val="7E04B4CC"/>
    <w:rsid w:val="7EC32BEA"/>
    <w:rsid w:val="7F8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71430"/>
  <w15:docId w15:val="{BF10A370-A2FF-448C-8BC8-27D46C08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5C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5C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F39C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E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549D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44C7D"/>
  </w:style>
  <w:style w:type="paragraph" w:styleId="ListParagraph">
    <w:name w:val="List Paragraph"/>
    <w:basedOn w:val="Normal"/>
    <w:uiPriority w:val="34"/>
    <w:qFormat/>
    <w:rsid w:val="00144C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18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character" w:customStyle="1" w:styleId="eop">
    <w:name w:val="eop"/>
    <w:basedOn w:val="DefaultParagraphFont"/>
    <w:rsid w:val="00B86AFD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E5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E5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20C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C4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975"/>
  </w:style>
  <w:style w:type="paragraph" w:styleId="Footer">
    <w:name w:val="footer"/>
    <w:basedOn w:val="Normal"/>
    <w:link w:val="FooterChar"/>
    <w:uiPriority w:val="99"/>
    <w:semiHidden/>
    <w:unhideWhenUsed/>
    <w:rsid w:val="00FC4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975"/>
  </w:style>
  <w:style w:type="table" w:styleId="TableGrid">
    <w:name w:val="Table Grid"/>
    <w:basedOn w:val="TableNormal"/>
    <w:uiPriority w:val="59"/>
    <w:rsid w:val="00DC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1FF6"/>
    <w:rPr>
      <w:color w:val="808080"/>
    </w:rPr>
  </w:style>
  <w:style w:type="character" w:customStyle="1" w:styleId="Style1">
    <w:name w:val="Style1"/>
    <w:basedOn w:val="DefaultParagraphFont"/>
    <w:uiPriority w:val="1"/>
    <w:rsid w:val="00B71FF6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B71FF6"/>
    <w:rPr>
      <w:rFonts w:ascii="Arial" w:hAnsi="Arial"/>
      <w:i/>
      <w:sz w:val="24"/>
    </w:rPr>
  </w:style>
  <w:style w:type="character" w:customStyle="1" w:styleId="Style3">
    <w:name w:val="Style3"/>
    <w:basedOn w:val="DefaultParagraphFont"/>
    <w:uiPriority w:val="1"/>
    <w:rsid w:val="00B71FF6"/>
    <w:rPr>
      <w:rFonts w:ascii="Arial" w:hAnsi="Arial"/>
      <w:b/>
      <w:caps/>
      <w:small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bm.gov.ph/wp-content/uploads/2012/03/BC-2007-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bb11aab3320a4b5d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A218FA58224863B7F298BCEAC8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C354-EEAA-4586-A8A6-3C62E847D51F}"/>
      </w:docPartPr>
      <w:docPartBody>
        <w:p w:rsidR="004F1507" w:rsidRDefault="00C2121D" w:rsidP="00C2121D">
          <w:pPr>
            <w:pStyle w:val="3DA218FA58224863B7F298BCEAC88F952"/>
          </w:pPr>
          <w:r w:rsidRPr="00912823">
            <w:rPr>
              <w:rStyle w:val="PlaceholderText"/>
              <w:rFonts w:ascii="Arial" w:hAnsi="Arial" w:cs="Arial"/>
            </w:rPr>
            <w:t>enter full name</w:t>
          </w:r>
          <w:r>
            <w:rPr>
              <w:rStyle w:val="PlaceholderText"/>
              <w:rFonts w:ascii="Arial" w:hAnsi="Arial" w:cs="Arial"/>
            </w:rPr>
            <w:t xml:space="preserve"> of approving authority </w:t>
          </w:r>
          <w:r w:rsidRPr="00912823">
            <w:rPr>
              <w:rStyle w:val="PlaceholderText"/>
              <w:rFonts w:ascii="Arial" w:hAnsi="Arial" w:cs="Arial"/>
            </w:rPr>
            <w:t>and place signature on top</w:t>
          </w:r>
        </w:p>
      </w:docPartBody>
    </w:docPart>
    <w:docPart>
      <w:docPartPr>
        <w:name w:val="4CDE38B46C3740A5A4DFC79190B2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D8B3-ED1E-48F1-BDA1-E57AC698CBBE}"/>
      </w:docPartPr>
      <w:docPartBody>
        <w:p w:rsidR="004F1507" w:rsidRDefault="00C2121D" w:rsidP="00C2121D">
          <w:pPr>
            <w:pStyle w:val="4CDE38B46C3740A5A4DFC79190B2D45E2"/>
          </w:pPr>
          <w:r w:rsidRPr="00912823">
            <w:rPr>
              <w:rStyle w:val="PlaceholderText"/>
              <w:rFonts w:ascii="Arial" w:hAnsi="Arial" w:cs="Arial"/>
            </w:rPr>
            <w:t>enter designation</w:t>
          </w:r>
        </w:p>
      </w:docPartBody>
    </w:docPart>
    <w:docPart>
      <w:docPartPr>
        <w:name w:val="11412FCE8E274F5A90569E9897C5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3470-3559-4BF5-9F8F-AF0201090CB9}"/>
      </w:docPartPr>
      <w:docPartBody>
        <w:p w:rsidR="004F1507" w:rsidRDefault="00C2121D" w:rsidP="00C2121D">
          <w:pPr>
            <w:pStyle w:val="11412FCE8E274F5A90569E9897C5A3E52"/>
          </w:pPr>
          <w:r w:rsidRPr="00912823">
            <w:rPr>
              <w:rStyle w:val="PlaceholderText"/>
              <w:rFonts w:ascii="Arial" w:hAnsi="Arial" w:cs="Arial"/>
            </w:rPr>
            <w:t>Enter agency/company/association name in full – no abbreviation, no acronym</w:t>
          </w:r>
        </w:p>
      </w:docPartBody>
    </w:docPart>
    <w:docPart>
      <w:docPartPr>
        <w:name w:val="5959C46B161B41C19D49A99D5E8B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1BE2-7892-4D6A-B80D-7F87C93A8F51}"/>
      </w:docPartPr>
      <w:docPartBody>
        <w:p w:rsidR="004F1507" w:rsidRDefault="00C2121D" w:rsidP="00C2121D">
          <w:pPr>
            <w:pStyle w:val="5959C46B161B41C19D49A99D5E8B91331"/>
          </w:pPr>
          <w:r w:rsidRPr="0091282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2AF5C2104FC46108589363AB4E9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E9AF-9274-489C-974D-27CB8C2A8150}"/>
      </w:docPartPr>
      <w:docPartBody>
        <w:p w:rsidR="004F1507" w:rsidRDefault="00C2121D" w:rsidP="00C2121D">
          <w:pPr>
            <w:pStyle w:val="F2AF5C2104FC46108589363AB4E9DE99"/>
          </w:pPr>
          <w:r>
            <w:rPr>
              <w:rStyle w:val="PlaceholderText"/>
              <w:rFonts w:ascii="Arial" w:hAnsi="Arial" w:cs="Arial"/>
            </w:rPr>
            <w:t>Enter name of activity coordinator. Ex: “Mr. Juan A. Ramos, CPA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1D"/>
    <w:rsid w:val="00404A17"/>
    <w:rsid w:val="004F1507"/>
    <w:rsid w:val="005B0176"/>
    <w:rsid w:val="00C2121D"/>
    <w:rsid w:val="00EE5FF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21D"/>
    <w:rPr>
      <w:color w:val="808080"/>
    </w:rPr>
  </w:style>
  <w:style w:type="paragraph" w:customStyle="1" w:styleId="F2AF5C2104FC46108589363AB4E9DE99">
    <w:name w:val="F2AF5C2104FC46108589363AB4E9DE99"/>
    <w:rsid w:val="00C2121D"/>
    <w:pPr>
      <w:spacing w:after="0" w:line="240" w:lineRule="auto"/>
      <w:ind w:left="720"/>
      <w:contextualSpacing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paragraph" w:customStyle="1" w:styleId="3DA218FA58224863B7F298BCEAC88F952">
    <w:name w:val="3DA218FA58224863B7F298BCEAC88F952"/>
    <w:rsid w:val="00C2121D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paragraph" w:customStyle="1" w:styleId="4CDE38B46C3740A5A4DFC79190B2D45E2">
    <w:name w:val="4CDE38B46C3740A5A4DFC79190B2D45E2"/>
    <w:rsid w:val="00C2121D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paragraph" w:customStyle="1" w:styleId="11412FCE8E274F5A90569E9897C5A3E52">
    <w:name w:val="11412FCE8E274F5A90569E9897C5A3E52"/>
    <w:rsid w:val="00C2121D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paragraph" w:customStyle="1" w:styleId="5959C46B161B41C19D49A99D5E8B91331">
    <w:name w:val="5959C46B161B41C19D49A99D5E8B91331"/>
    <w:rsid w:val="00C2121D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34CF051F854428CC0DD22E135080C" ma:contentTypeVersion="2" ma:contentTypeDescription="Create a new document." ma:contentTypeScope="" ma:versionID="99b568dcf9d496701245e863a9272716">
  <xsd:schema xmlns:xsd="http://www.w3.org/2001/XMLSchema" xmlns:xs="http://www.w3.org/2001/XMLSchema" xmlns:p="http://schemas.microsoft.com/office/2006/metadata/properties" xmlns:ns2="59a69c97-3e04-4510-8134-c758ec93c872" targetNamespace="http://schemas.microsoft.com/office/2006/metadata/properties" ma:root="true" ma:fieldsID="3fa36337bededb106c9b21e8a37718f7" ns2:_="">
    <xsd:import namespace="59a69c97-3e04-4510-8134-c758ec93c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9c97-3e04-4510-8134-c758ec93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5897-E6D7-4A77-BD09-28416309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9c97-3e04-4510-8134-c758ec93c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56C87-5681-478E-A162-17692C48B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C80F75-AD55-4592-8B63-C7CB9DF36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2BCBE-0301-4419-8FA7-8FF212C6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Links>
    <vt:vector size="30" baseType="variant">
      <vt:variant>
        <vt:i4>589919</vt:i4>
      </vt:variant>
      <vt:variant>
        <vt:i4>12</vt:i4>
      </vt:variant>
      <vt:variant>
        <vt:i4>0</vt:i4>
      </vt:variant>
      <vt:variant>
        <vt:i4>5</vt:i4>
      </vt:variant>
      <vt:variant>
        <vt:lpwstr>https://gppbgov.sharepoint.com/:b:/s/Recruitment/EVWl6FWcL4RKse7bWy-qiccBv1bHoCBkzPdLDq1880e2IA?e=CNmISZ</vt:lpwstr>
      </vt:variant>
      <vt:variant>
        <vt:lpwstr/>
      </vt:variant>
      <vt:variant>
        <vt:i4>4915275</vt:i4>
      </vt:variant>
      <vt:variant>
        <vt:i4>9</vt:i4>
      </vt:variant>
      <vt:variant>
        <vt:i4>0</vt:i4>
      </vt:variant>
      <vt:variant>
        <vt:i4>5</vt:i4>
      </vt:variant>
      <vt:variant>
        <vt:lpwstr>https://gppbgov.sharepoint.com/:w:/s/Recruitment/EWo5Dc7cuqRAs2-Sc81zk9EBEnV56-SKagfl5AQV3mLyOA?e=3fPihv</vt:lpwstr>
      </vt:variant>
      <vt:variant>
        <vt:lpwstr/>
      </vt:variant>
      <vt:variant>
        <vt:i4>5308486</vt:i4>
      </vt:variant>
      <vt:variant>
        <vt:i4>6</vt:i4>
      </vt:variant>
      <vt:variant>
        <vt:i4>0</vt:i4>
      </vt:variant>
      <vt:variant>
        <vt:i4>5</vt:i4>
      </vt:variant>
      <vt:variant>
        <vt:lpwstr>https://gppbgov.sharepoint.com/:b:/s/CDD/Ef26tw2AcxtAgPzrSWsEJs4BYyTF-nyuInDcmPjvnWhrHQ?e=cffuTw</vt:lpwstr>
      </vt:variant>
      <vt:variant>
        <vt:lpwstr/>
      </vt:variant>
      <vt:variant>
        <vt:i4>3276893</vt:i4>
      </vt:variant>
      <vt:variant>
        <vt:i4>3</vt:i4>
      </vt:variant>
      <vt:variant>
        <vt:i4>0</vt:i4>
      </vt:variant>
      <vt:variant>
        <vt:i4>5</vt:i4>
      </vt:variant>
      <vt:variant>
        <vt:lpwstr>https://www.gppb.gov.ph/issuances/Resolutions/GPPB Resolution No. 19-2021_updated.pdf</vt:lpwstr>
      </vt:variant>
      <vt:variant>
        <vt:lpwstr/>
      </vt:variant>
      <vt:variant>
        <vt:i4>720971</vt:i4>
      </vt:variant>
      <vt:variant>
        <vt:i4>0</vt:i4>
      </vt:variant>
      <vt:variant>
        <vt:i4>0</vt:i4>
      </vt:variant>
      <vt:variant>
        <vt:i4>5</vt:i4>
      </vt:variant>
      <vt:variant>
        <vt:lpwstr>https://www.gppb.gov.ph/issuances/Circulars/GPPB Circular No. 07-2018.pdf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</dc:creator>
  <cp:keywords/>
  <cp:lastModifiedBy>Renlay B. Concha</cp:lastModifiedBy>
  <cp:revision>9</cp:revision>
  <cp:lastPrinted>2023-05-05T22:19:00Z</cp:lastPrinted>
  <dcterms:created xsi:type="dcterms:W3CDTF">2023-06-29T01:24:00Z</dcterms:created>
  <dcterms:modified xsi:type="dcterms:W3CDTF">2023-06-29T05:01:00Z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0x010100CFA34CF051F854428CC0DD22E135080C</vt:lpwstr>
  </property>
  <property fmtid="{D5CDD505-2E9C-101B-9397-08002B2CF9AE}" pid="3" name="MediaServiceImageTags">
    <vt:lpwstr/>
  </property>
</Properties>
</file>