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E751" w14:textId="77777777" w:rsidR="001121D2" w:rsidRPr="0009768F" w:rsidRDefault="00920A89">
      <w:pPr>
        <w:pBdr>
          <w:top w:val="nil"/>
          <w:left w:val="nil"/>
          <w:bottom w:val="nil"/>
          <w:right w:val="nil"/>
          <w:between w:val="nil"/>
        </w:pBdr>
        <w:spacing w:before="0" w:after="0" w:line="240" w:lineRule="auto"/>
        <w:jc w:val="right"/>
        <w:rPr>
          <w:smallCaps/>
          <w:color w:val="000000"/>
          <w:sz w:val="66"/>
          <w:szCs w:val="66"/>
        </w:rPr>
      </w:pPr>
      <w:r w:rsidRPr="0009768F">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8240" behindDoc="0" locked="0" layoutInCell="1" hidden="0" allowOverlap="1" wp14:anchorId="2104EFAA" wp14:editId="556B11B1">
                <wp:simplePos x="0" y="0"/>
                <wp:positionH relativeFrom="page">
                  <wp:align>center</wp:align>
                </wp:positionH>
                <wp:positionV relativeFrom="page">
                  <wp:align>bottom</wp:align>
                </wp:positionV>
                <wp:extent cx="7941310" cy="820420"/>
                <wp:effectExtent l="0" t="0" r="0" b="0"/>
                <wp:wrapNone/>
                <wp:docPr id="30" name="Rectangle 30"/>
                <wp:cNvGraphicFramePr/>
                <a:graphic xmlns:a="http://schemas.openxmlformats.org/drawingml/2006/main">
                  <a:graphicData uri="http://schemas.microsoft.com/office/word/2010/wordprocessingShape">
                    <wps:wsp>
                      <wps:cNvSpPr/>
                      <wps:spPr>
                        <a:xfrm>
                          <a:off x="1384870" y="3379315"/>
                          <a:ext cx="7922260" cy="80137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4CD5F4D9"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104EFAA" id="Rectangle 30" o:spid="_x0000_s1026" style="position:absolute;left:0;text-align:left;margin-left:0;margin-top:0;width:625.3pt;height:64.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" fillcolor="#ffc000" strokecolor="#ffc000">
                <v:stroke startarrowwidth="narrow" startarrowlength="short" endarrowwidth="narrow" endarrowlength="short"/>
                <v:textbox inset="2.53958mm,2.53958mm,2.53958mm,2.53958mm">
                  <w:txbxContent>
                    <w:p w14:paraId="4CD5F4D9" w14:textId="77777777" w:rsidR="003743A1" w:rsidRDefault="003743A1">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59264" behindDoc="0" locked="0" layoutInCell="1" hidden="0" allowOverlap="1" wp14:anchorId="07929157" wp14:editId="1CDE6883">
                <wp:simplePos x="0" y="0"/>
                <wp:positionH relativeFrom="page">
                  <wp:posOffset>401956</wp:posOffset>
                </wp:positionH>
                <wp:positionV relativeFrom="page">
                  <wp:posOffset>-271777</wp:posOffset>
                </wp:positionV>
                <wp:extent cx="109855" cy="11219815"/>
                <wp:effectExtent l="0" t="0" r="0" b="0"/>
                <wp:wrapNone/>
                <wp:docPr id="25" name="Rectangle 25"/>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0D3780D4"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07929157" id="Rectangle 25" o:spid="_x0000_s1027" style="position:absolute;left:0;text-align:left;margin-left:31.65pt;margin-top:-21.4pt;width:8.65pt;height:883.4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" strokecolor="#ffc000">
                <v:stroke startarrowwidth="narrow" startarrowlength="short" endarrowwidth="narrow" endarrowlength="short"/>
                <v:textbox inset="2.53958mm,2.53958mm,2.53958mm,2.53958mm">
                  <w:txbxContent>
                    <w:p w14:paraId="0D3780D4" w14:textId="77777777" w:rsidR="003743A1" w:rsidRDefault="003743A1">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60288" behindDoc="0" locked="0" layoutInCell="1" hidden="0" allowOverlap="1" wp14:anchorId="1B5C1C05" wp14:editId="37ABA8A9">
                <wp:simplePos x="0" y="0"/>
                <wp:positionH relativeFrom="page">
                  <wp:posOffset>7049770</wp:posOffset>
                </wp:positionH>
                <wp:positionV relativeFrom="page">
                  <wp:posOffset>-271777</wp:posOffset>
                </wp:positionV>
                <wp:extent cx="109855" cy="11219815"/>
                <wp:effectExtent l="0" t="0" r="0" b="0"/>
                <wp:wrapNone/>
                <wp:docPr id="31" name="Rectangle 31"/>
                <wp:cNvGraphicFramePr/>
                <a:graphic xmlns:a="http://schemas.openxmlformats.org/drawingml/2006/main">
                  <a:graphicData uri="http://schemas.microsoft.com/office/word/2010/wordprocessingShape">
                    <wps:wsp>
                      <wps:cNvSpPr/>
                      <wps:spPr>
                        <a:xfrm>
                          <a:off x="5300598" y="0"/>
                          <a:ext cx="90805" cy="7560000"/>
                        </a:xfrm>
                        <a:prstGeom prst="rect">
                          <a:avLst/>
                        </a:prstGeom>
                        <a:solidFill>
                          <a:srgbClr val="FFFFFF"/>
                        </a:solidFill>
                        <a:ln w="9525" cap="flat" cmpd="sng">
                          <a:solidFill>
                            <a:srgbClr val="FFC000"/>
                          </a:solidFill>
                          <a:prstDash val="solid"/>
                          <a:miter lim="800000"/>
                          <a:headEnd type="none" w="sm" len="sm"/>
                          <a:tailEnd type="none" w="sm" len="sm"/>
                        </a:ln>
                      </wps:spPr>
                      <wps:txbx>
                        <w:txbxContent>
                          <w:p w14:paraId="7194A421"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B5C1C05" id="Rectangle 31" o:spid="_x0000_s1028" style="position:absolute;left:0;text-align:left;margin-left:555.1pt;margin-top:-21.4pt;width:8.65pt;height:883.4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" strokecolor="#ffc000">
                <v:stroke startarrowwidth="narrow" startarrowlength="short" endarrowwidth="narrow" endarrowlength="short"/>
                <v:textbox inset="2.53958mm,2.53958mm,2.53958mm,2.53958mm">
                  <w:txbxContent>
                    <w:p w14:paraId="7194A421" w14:textId="77777777" w:rsidR="003743A1" w:rsidRDefault="003743A1">
                      <w:pPr>
                        <w:spacing w:before="0" w:after="0" w:line="240" w:lineRule="auto"/>
                        <w:jc w:val="left"/>
                        <w:textDirection w:val="btLr"/>
                      </w:pPr>
                    </w:p>
                  </w:txbxContent>
                </v:textbox>
                <w10:wrap anchorx="page" anchory="page"/>
              </v:rect>
            </w:pict>
          </mc:Fallback>
        </mc:AlternateContent>
      </w:r>
      <w:r w:rsidRPr="0009768F">
        <w:rPr>
          <w:rFonts w:ascii="Calibri" w:eastAsia="Calibri" w:hAnsi="Calibri" w:cs="Calibri"/>
          <w:noProof/>
          <w:color w:val="000000"/>
          <w:sz w:val="22"/>
          <w:szCs w:val="22"/>
          <w:lang w:val="en-PH" w:eastAsia="en-PH"/>
        </w:rPr>
        <mc:AlternateContent>
          <mc:Choice Requires="wps">
            <w:drawing>
              <wp:anchor distT="0" distB="0" distL="114300" distR="114300" simplePos="0" relativeHeight="251661312" behindDoc="0" locked="0" layoutInCell="1" hidden="0" allowOverlap="1" wp14:anchorId="4F7221C0" wp14:editId="6885B217">
                <wp:simplePos x="0" y="0"/>
                <wp:positionH relativeFrom="page">
                  <wp:posOffset>-193672</wp:posOffset>
                </wp:positionH>
                <wp:positionV relativeFrom="page">
                  <wp:posOffset>-4443</wp:posOffset>
                </wp:positionV>
                <wp:extent cx="7947660" cy="826770"/>
                <wp:effectExtent l="0" t="0" r="0" b="0"/>
                <wp:wrapNone/>
                <wp:docPr id="29" name="Rectangle 29"/>
                <wp:cNvGraphicFramePr/>
                <a:graphic xmlns:a="http://schemas.openxmlformats.org/drawingml/2006/main">
                  <a:graphicData uri="http://schemas.microsoft.com/office/word/2010/wordprocessingShape">
                    <wps:wsp>
                      <wps:cNvSpPr/>
                      <wps:spPr>
                        <a:xfrm>
                          <a:off x="1381695" y="3376140"/>
                          <a:ext cx="7928610" cy="80772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5D76C3C7"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F7221C0" id="Rectangle 29" o:spid="_x0000_s1029" style="position:absolute;left:0;text-align:left;margin-left:-15.25pt;margin-top:-.35pt;width:625.8pt;height:65.1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" fillcolor="#ffc000" strokecolor="#ffc000">
                <v:stroke startarrowwidth="narrow" startarrowlength="short" endarrowwidth="narrow" endarrowlength="short"/>
                <v:textbox inset="2.53958mm,2.53958mm,2.53958mm,2.53958mm">
                  <w:txbxContent>
                    <w:p w14:paraId="5D76C3C7" w14:textId="77777777" w:rsidR="003743A1" w:rsidRDefault="003743A1">
                      <w:pPr>
                        <w:spacing w:before="0" w:after="0" w:line="240" w:lineRule="auto"/>
                        <w:jc w:val="left"/>
                        <w:textDirection w:val="btLr"/>
                      </w:pPr>
                    </w:p>
                  </w:txbxContent>
                </v:textbox>
                <w10:wrap anchorx="page" anchory="page"/>
              </v:rect>
            </w:pict>
          </mc:Fallback>
        </mc:AlternateContent>
      </w:r>
    </w:p>
    <w:p w14:paraId="5385BBFB" w14:textId="77777777" w:rsidR="001121D2" w:rsidRPr="0009768F" w:rsidRDefault="00920A89">
      <w:pPr>
        <w:pBdr>
          <w:top w:val="nil"/>
          <w:left w:val="nil"/>
          <w:bottom w:val="nil"/>
          <w:right w:val="nil"/>
          <w:between w:val="nil"/>
        </w:pBdr>
        <w:spacing w:before="0" w:after="0" w:line="240" w:lineRule="auto"/>
        <w:rPr>
          <w:b/>
          <w:smallCaps/>
          <w:color w:val="000000"/>
          <w:sz w:val="66"/>
          <w:szCs w:val="66"/>
        </w:rPr>
      </w:pPr>
      <w:r w:rsidRPr="0009768F">
        <w:rPr>
          <w:b/>
          <w:smallCaps/>
          <w:color w:val="000000"/>
          <w:sz w:val="62"/>
          <w:szCs w:val="62"/>
        </w:rPr>
        <w:t>Philippine Bidding Documents</w:t>
      </w:r>
    </w:p>
    <w:p w14:paraId="509FA8E2" w14:textId="77777777" w:rsidR="001121D2" w:rsidRDefault="001121D2">
      <w:pPr>
        <w:pBdr>
          <w:top w:val="nil"/>
          <w:left w:val="nil"/>
          <w:bottom w:val="nil"/>
          <w:right w:val="nil"/>
          <w:between w:val="nil"/>
        </w:pBdr>
        <w:spacing w:before="0" w:after="0" w:line="240" w:lineRule="auto"/>
        <w:jc w:val="center"/>
        <w:rPr>
          <w:b/>
          <w:color w:val="000000"/>
          <w:sz w:val="32"/>
          <w:szCs w:val="32"/>
        </w:rPr>
      </w:pPr>
    </w:p>
    <w:p w14:paraId="2CFAB769" w14:textId="77777777" w:rsidR="00002E97" w:rsidRPr="0009768F" w:rsidRDefault="00002E97">
      <w:pPr>
        <w:pBdr>
          <w:top w:val="nil"/>
          <w:left w:val="nil"/>
          <w:bottom w:val="nil"/>
          <w:right w:val="nil"/>
          <w:between w:val="nil"/>
        </w:pBdr>
        <w:spacing w:before="0" w:after="0" w:line="240" w:lineRule="auto"/>
        <w:jc w:val="center"/>
        <w:rPr>
          <w:b/>
          <w:color w:val="000000"/>
          <w:sz w:val="32"/>
          <w:szCs w:val="32"/>
        </w:rPr>
      </w:pPr>
    </w:p>
    <w:p w14:paraId="181EBD19"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6E491722"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05097641" w14:textId="77777777" w:rsidR="001121D2" w:rsidRPr="0009768F" w:rsidRDefault="001121D2">
      <w:pPr>
        <w:pBdr>
          <w:top w:val="nil"/>
          <w:left w:val="nil"/>
          <w:bottom w:val="nil"/>
          <w:right w:val="nil"/>
          <w:between w:val="nil"/>
        </w:pBdr>
        <w:spacing w:before="0" w:after="0" w:line="240" w:lineRule="auto"/>
        <w:jc w:val="center"/>
        <w:rPr>
          <w:b/>
          <w:color w:val="000000"/>
          <w:sz w:val="32"/>
          <w:szCs w:val="32"/>
        </w:rPr>
      </w:pPr>
    </w:p>
    <w:p w14:paraId="570A5BAD" w14:textId="77777777" w:rsidR="001121D2" w:rsidRPr="0009768F" w:rsidRDefault="00920A89">
      <w:pPr>
        <w:pBdr>
          <w:top w:val="nil"/>
          <w:left w:val="nil"/>
          <w:bottom w:val="nil"/>
          <w:right w:val="nil"/>
          <w:between w:val="nil"/>
        </w:pBdr>
        <w:spacing w:before="0" w:after="0" w:line="240" w:lineRule="auto"/>
        <w:jc w:val="center"/>
        <w:rPr>
          <w:rFonts w:ascii="Cambria" w:eastAsia="Cambria" w:hAnsi="Cambria" w:cs="Cambria"/>
          <w:b/>
          <w:color w:val="000000"/>
          <w:sz w:val="100"/>
          <w:szCs w:val="100"/>
        </w:rPr>
      </w:pPr>
      <w:r w:rsidRPr="0009768F">
        <w:rPr>
          <w:b/>
          <w:color w:val="000000"/>
          <w:sz w:val="100"/>
          <w:szCs w:val="100"/>
        </w:rPr>
        <w:t xml:space="preserve">Procurement of </w:t>
      </w:r>
      <w:r w:rsidRPr="0009768F">
        <w:rPr>
          <w:b/>
          <w:color w:val="000000"/>
          <w:sz w:val="96"/>
          <w:szCs w:val="96"/>
        </w:rPr>
        <w:t xml:space="preserve">INFRASTRUCTURE </w:t>
      </w:r>
      <w:r w:rsidRPr="0009768F">
        <w:rPr>
          <w:b/>
          <w:color w:val="000000"/>
          <w:sz w:val="100"/>
          <w:szCs w:val="100"/>
        </w:rPr>
        <w:t>PROJECTS</w:t>
      </w:r>
    </w:p>
    <w:p w14:paraId="436BE14D" w14:textId="77777777" w:rsidR="001121D2" w:rsidRPr="0009768F" w:rsidRDefault="001121D2">
      <w:pPr>
        <w:spacing w:before="0" w:after="0" w:line="240" w:lineRule="auto"/>
        <w:jc w:val="center"/>
        <w:rPr>
          <w:sz w:val="48"/>
          <w:szCs w:val="48"/>
        </w:rPr>
      </w:pPr>
    </w:p>
    <w:p w14:paraId="1CAF1E91" w14:textId="77777777" w:rsidR="001121D2" w:rsidRPr="0009768F" w:rsidRDefault="00920A89">
      <w:pPr>
        <w:spacing w:before="0" w:after="0" w:line="240" w:lineRule="auto"/>
        <w:jc w:val="center"/>
        <w:rPr>
          <w:sz w:val="48"/>
          <w:szCs w:val="48"/>
        </w:rPr>
      </w:pPr>
      <w:r w:rsidRPr="0009768F">
        <w:rPr>
          <w:sz w:val="48"/>
          <w:szCs w:val="48"/>
        </w:rPr>
        <w:t>Government of the Republic of the Philippines</w:t>
      </w:r>
    </w:p>
    <w:p w14:paraId="0534611E" w14:textId="77777777" w:rsidR="001121D2" w:rsidRPr="0009768F" w:rsidRDefault="001121D2">
      <w:pPr>
        <w:spacing w:before="0" w:after="0" w:line="240" w:lineRule="auto"/>
        <w:jc w:val="center"/>
        <w:rPr>
          <w:b/>
          <w:sz w:val="32"/>
          <w:szCs w:val="32"/>
        </w:rPr>
      </w:pPr>
    </w:p>
    <w:p w14:paraId="457E7777" w14:textId="77777777" w:rsidR="001121D2" w:rsidRPr="0009768F" w:rsidRDefault="001121D2">
      <w:pPr>
        <w:spacing w:before="0" w:after="0" w:line="240" w:lineRule="auto"/>
        <w:jc w:val="center"/>
        <w:rPr>
          <w:b/>
          <w:sz w:val="32"/>
          <w:szCs w:val="32"/>
        </w:rPr>
      </w:pPr>
    </w:p>
    <w:p w14:paraId="1FB9F995" w14:textId="77777777" w:rsidR="001121D2" w:rsidRPr="0009768F" w:rsidRDefault="001121D2">
      <w:pPr>
        <w:spacing w:before="0" w:after="0" w:line="240" w:lineRule="auto"/>
        <w:jc w:val="center"/>
        <w:rPr>
          <w:b/>
          <w:sz w:val="32"/>
          <w:szCs w:val="32"/>
        </w:rPr>
      </w:pPr>
    </w:p>
    <w:p w14:paraId="3CA88B71" w14:textId="77777777" w:rsidR="001121D2" w:rsidRPr="0009768F" w:rsidRDefault="001121D2">
      <w:pPr>
        <w:spacing w:before="0" w:after="0" w:line="240" w:lineRule="auto"/>
        <w:jc w:val="center"/>
        <w:rPr>
          <w:b/>
          <w:sz w:val="32"/>
          <w:szCs w:val="32"/>
        </w:rPr>
      </w:pPr>
    </w:p>
    <w:p w14:paraId="28FA3E60" w14:textId="77777777" w:rsidR="001121D2" w:rsidRPr="0009768F" w:rsidRDefault="001121D2">
      <w:pPr>
        <w:spacing w:before="0" w:after="0" w:line="240" w:lineRule="auto"/>
        <w:jc w:val="center"/>
        <w:rPr>
          <w:b/>
          <w:sz w:val="32"/>
          <w:szCs w:val="32"/>
        </w:rPr>
      </w:pPr>
    </w:p>
    <w:p w14:paraId="2337B7ED" w14:textId="77777777" w:rsidR="001121D2" w:rsidRPr="0009768F" w:rsidRDefault="001121D2">
      <w:pPr>
        <w:spacing w:before="0" w:after="0" w:line="240" w:lineRule="auto"/>
        <w:jc w:val="center"/>
        <w:rPr>
          <w:b/>
          <w:sz w:val="32"/>
          <w:szCs w:val="32"/>
        </w:rPr>
      </w:pPr>
    </w:p>
    <w:p w14:paraId="2B97CAC7" w14:textId="77777777" w:rsidR="001121D2" w:rsidRPr="0009768F" w:rsidRDefault="001121D2">
      <w:pPr>
        <w:spacing w:before="0" w:after="0" w:line="240" w:lineRule="auto"/>
        <w:jc w:val="center"/>
        <w:rPr>
          <w:b/>
          <w:sz w:val="32"/>
          <w:szCs w:val="32"/>
        </w:rPr>
      </w:pPr>
    </w:p>
    <w:p w14:paraId="794AF94C" w14:textId="77777777" w:rsidR="001121D2" w:rsidRPr="0009768F" w:rsidRDefault="001121D2">
      <w:pPr>
        <w:spacing w:before="0" w:after="0" w:line="240" w:lineRule="auto"/>
        <w:jc w:val="center"/>
        <w:rPr>
          <w:b/>
          <w:sz w:val="32"/>
          <w:szCs w:val="32"/>
        </w:rPr>
      </w:pPr>
    </w:p>
    <w:p w14:paraId="4C4AE3FA" w14:textId="77777777" w:rsidR="001121D2" w:rsidRPr="0009768F" w:rsidRDefault="001121D2">
      <w:pPr>
        <w:spacing w:before="0" w:after="0" w:line="240" w:lineRule="auto"/>
        <w:jc w:val="center"/>
        <w:rPr>
          <w:b/>
          <w:sz w:val="32"/>
          <w:szCs w:val="32"/>
        </w:rPr>
      </w:pPr>
    </w:p>
    <w:p w14:paraId="7018C1F6" w14:textId="77777777" w:rsidR="001121D2" w:rsidRPr="0009768F" w:rsidRDefault="001121D2">
      <w:pPr>
        <w:spacing w:before="0" w:after="0" w:line="240" w:lineRule="auto"/>
        <w:jc w:val="center"/>
        <w:rPr>
          <w:b/>
          <w:sz w:val="32"/>
          <w:szCs w:val="32"/>
        </w:rPr>
      </w:pPr>
    </w:p>
    <w:p w14:paraId="00D5F9E6" w14:textId="77777777" w:rsidR="001121D2" w:rsidRPr="0009768F" w:rsidRDefault="001121D2">
      <w:pPr>
        <w:spacing w:before="0" w:after="0" w:line="240" w:lineRule="auto"/>
        <w:jc w:val="center"/>
        <w:rPr>
          <w:b/>
          <w:sz w:val="32"/>
          <w:szCs w:val="32"/>
        </w:rPr>
      </w:pPr>
    </w:p>
    <w:p w14:paraId="2BE0A607" w14:textId="77777777" w:rsidR="001121D2" w:rsidRPr="0009768F" w:rsidRDefault="001121D2">
      <w:pPr>
        <w:spacing w:before="0" w:after="0" w:line="240" w:lineRule="auto"/>
        <w:jc w:val="center"/>
        <w:rPr>
          <w:b/>
          <w:sz w:val="32"/>
          <w:szCs w:val="32"/>
        </w:rPr>
      </w:pPr>
    </w:p>
    <w:p w14:paraId="644E1A3B" w14:textId="77777777" w:rsidR="001121D2" w:rsidRPr="0009768F" w:rsidRDefault="001121D2">
      <w:pPr>
        <w:spacing w:before="0" w:after="0" w:line="240" w:lineRule="auto"/>
        <w:jc w:val="center"/>
        <w:rPr>
          <w:b/>
          <w:sz w:val="32"/>
          <w:szCs w:val="32"/>
        </w:rPr>
      </w:pPr>
    </w:p>
    <w:p w14:paraId="23513DE9" w14:textId="77777777" w:rsidR="001121D2" w:rsidRPr="0009768F" w:rsidRDefault="00920A89">
      <w:pPr>
        <w:spacing w:before="0" w:after="0" w:line="240" w:lineRule="auto"/>
        <w:jc w:val="center"/>
        <w:rPr>
          <w:b/>
          <w:sz w:val="32"/>
          <w:szCs w:val="32"/>
        </w:rPr>
      </w:pPr>
      <w:r w:rsidRPr="0009768F">
        <w:rPr>
          <w:b/>
          <w:sz w:val="32"/>
          <w:szCs w:val="32"/>
        </w:rPr>
        <w:t>Sixth Edition</w:t>
      </w:r>
    </w:p>
    <w:p w14:paraId="7EC0E829" w14:textId="77777777" w:rsidR="001121D2" w:rsidRPr="0009768F" w:rsidRDefault="00920A89">
      <w:pPr>
        <w:spacing w:before="0" w:after="0" w:line="240" w:lineRule="auto"/>
        <w:jc w:val="center"/>
        <w:rPr>
          <w:b/>
          <w:sz w:val="32"/>
          <w:szCs w:val="32"/>
        </w:rPr>
      </w:pPr>
      <w:r w:rsidRPr="0009768F">
        <w:rPr>
          <w:b/>
          <w:sz w:val="32"/>
          <w:szCs w:val="32"/>
        </w:rPr>
        <w:t>July 2020</w:t>
      </w:r>
    </w:p>
    <w:p w14:paraId="499768E7" w14:textId="77777777" w:rsidR="001121D2" w:rsidRPr="0009768F" w:rsidRDefault="001121D2">
      <w:pPr>
        <w:spacing w:before="0" w:after="0" w:line="240" w:lineRule="auto"/>
        <w:sectPr w:rsidR="001121D2" w:rsidRPr="0009768F" w:rsidSect="00FA4579">
          <w:footerReference w:type="default" r:id="rId9"/>
          <w:pgSz w:w="11909" w:h="16834"/>
          <w:pgMar w:top="720" w:right="1440" w:bottom="720" w:left="1440" w:header="720" w:footer="720" w:gutter="0"/>
          <w:pgNumType w:start="1"/>
          <w:cols w:space="720" w:equalWidth="0">
            <w:col w:w="9029"/>
          </w:cols>
          <w:titlePg/>
          <w:docGrid w:linePitch="326"/>
        </w:sectPr>
      </w:pPr>
    </w:p>
    <w:p w14:paraId="50A03112" w14:textId="77777777" w:rsidR="001121D2" w:rsidRPr="0009768F" w:rsidRDefault="00920A89">
      <w:pPr>
        <w:spacing w:before="0" w:after="0" w:line="240" w:lineRule="auto"/>
        <w:jc w:val="center"/>
        <w:rPr>
          <w:sz w:val="44"/>
          <w:szCs w:val="44"/>
        </w:rPr>
      </w:pPr>
      <w:r w:rsidRPr="0009768F">
        <w:rPr>
          <w:b/>
          <w:sz w:val="44"/>
          <w:szCs w:val="44"/>
        </w:rPr>
        <w:lastRenderedPageBreak/>
        <w:t>Preface</w:t>
      </w:r>
    </w:p>
    <w:p w14:paraId="2C87607F" w14:textId="77777777" w:rsidR="001121D2" w:rsidRPr="0009768F" w:rsidRDefault="001121D2">
      <w:pPr>
        <w:spacing w:before="0" w:after="0" w:line="240" w:lineRule="auto"/>
        <w:ind w:firstLine="720"/>
      </w:pPr>
    </w:p>
    <w:p w14:paraId="608DC39F" w14:textId="77777777" w:rsidR="001121D2" w:rsidRPr="0009768F" w:rsidRDefault="001121D2">
      <w:pPr>
        <w:spacing w:before="0" w:after="0" w:line="240" w:lineRule="auto"/>
        <w:ind w:firstLine="720"/>
      </w:pPr>
    </w:p>
    <w:p w14:paraId="3996A2A6" w14:textId="2BBC0FDB" w:rsidR="001121D2" w:rsidRPr="0009768F" w:rsidRDefault="00920A89">
      <w:pPr>
        <w:ind w:firstLine="720"/>
      </w:pPr>
      <w:r w:rsidRPr="0009768F">
        <w:t xml:space="preserve">These Philippine Bidding Documents (PBDs) for the procurement of Infrastructure Projects (hereinafter referred to also as the “Works”) through Competitive Bidding have been prepared by the Government of the Philippines for use by all branches, agencies, departments, bureaus, offices, or instrumentalities of the government, including government-owned and/or -controlled corporations, government financial institutions, state universities and colleges, local government units, and autonomous regional government.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w:t>
      </w:r>
      <w:r w:rsidR="0021485B">
        <w:t>r</w:t>
      </w:r>
      <w:r w:rsidRPr="0009768F">
        <w:t xml:space="preserve">evised Implementing Rules and Regulations (IRR) of Republic Act (RA) No. 9184. </w:t>
      </w:r>
    </w:p>
    <w:p w14:paraId="62EA85C1" w14:textId="77777777" w:rsidR="001121D2" w:rsidRPr="0009768F" w:rsidRDefault="00920A89">
      <w:pPr>
        <w:ind w:firstLine="720"/>
        <w:rPr>
          <w:i/>
        </w:rPr>
      </w:pPr>
      <w:r w:rsidRPr="0009768F">
        <w:t>The PBDs are intended as a model for admeasurements (unit prices or unit rates in a bill of quantities) types of contract, which are the most common in Works contracting.</w:t>
      </w:r>
    </w:p>
    <w:p w14:paraId="5A1A39F1" w14:textId="49390ED6" w:rsidR="001121D2" w:rsidRPr="0009768F" w:rsidRDefault="00920A89">
      <w:pPr>
        <w:ind w:firstLine="720"/>
      </w:pPr>
      <w:r w:rsidRPr="0009768F">
        <w:t>The Bidding Documents shall clearly and adequately define, among others: (</w:t>
      </w:r>
      <w:proofErr w:type="spellStart"/>
      <w:r w:rsidRPr="0009768F">
        <w:t>i</w:t>
      </w:r>
      <w:proofErr w:type="spellEnd"/>
      <w:r w:rsidRPr="0009768F">
        <w:t>) the objectives, scope, and expected outputs and/or results of the proposed contract; (ii) the eligibility requirements of Bidders; (iii) the expec</w:t>
      </w:r>
      <w:r w:rsidR="003743A1">
        <w:t>ted contract duration; and (iv)</w:t>
      </w:r>
      <w:r w:rsidRPr="0009768F">
        <w:t>the obligations, duties, and/or functions of the winning Bidder.</w:t>
      </w:r>
    </w:p>
    <w:p w14:paraId="3B2DC3EB" w14:textId="77777777" w:rsidR="001121D2" w:rsidRPr="0009768F" w:rsidRDefault="00920A89">
      <w:pPr>
        <w:spacing w:line="240" w:lineRule="auto"/>
        <w:ind w:firstLine="720"/>
      </w:pPr>
      <w:r w:rsidRPr="0009768F">
        <w:t xml:space="preserve">Care should be taken to check the relevance of the provisions of the PBDs against the requirements of the specific Works to be procured. If duplication of a subject is inevitable in other sections of the document prepared by the Procuring Entity, care must be exercised to avoid contradictions between clauses dealing with the same matter. </w:t>
      </w:r>
    </w:p>
    <w:p w14:paraId="65C1E164" w14:textId="77777777" w:rsidR="001121D2" w:rsidRPr="0009768F" w:rsidRDefault="00920A89">
      <w:pPr>
        <w:ind w:firstLine="720"/>
      </w:pPr>
      <w:r w:rsidRPr="0009768F">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59F09D0E" w14:textId="77777777" w:rsidR="001121D2" w:rsidRPr="0009768F" w:rsidRDefault="00920A89">
      <w:pPr>
        <w:numPr>
          <w:ilvl w:val="0"/>
          <w:numId w:val="29"/>
        </w:numPr>
        <w:tabs>
          <w:tab w:val="left" w:pos="1440"/>
        </w:tabs>
        <w:ind w:left="1440" w:hanging="720"/>
      </w:pPr>
      <w:r w:rsidRPr="0009768F">
        <w:t>All the documents listed in the Table of Contents are normally required for the procurement of Infrastructure Projects. However, they should be adapted as necessary to the circumstances of the particular Project.</w:t>
      </w:r>
    </w:p>
    <w:p w14:paraId="7EC61938" w14:textId="77777777" w:rsidR="001121D2" w:rsidRPr="0009768F" w:rsidRDefault="00920A89">
      <w:pPr>
        <w:numPr>
          <w:ilvl w:val="0"/>
          <w:numId w:val="29"/>
        </w:numPr>
        <w:tabs>
          <w:tab w:val="left" w:pos="1440"/>
        </w:tabs>
        <w:ind w:left="1440" w:hanging="720"/>
      </w:pPr>
      <w:r w:rsidRPr="0009768F">
        <w:t>Specific details, such as the “</w:t>
      </w:r>
      <w:r w:rsidRPr="0009768F">
        <w:rPr>
          <w:i/>
        </w:rPr>
        <w:t>name of the Procuring Entity</w:t>
      </w:r>
      <w:r w:rsidRPr="0009768F">
        <w:t>” and “</w:t>
      </w:r>
      <w:r w:rsidRPr="0009768F">
        <w:rPr>
          <w:i/>
        </w:rPr>
        <w:t>address for bid submission</w:t>
      </w:r>
      <w:r w:rsidRPr="0009768F">
        <w:t>,” should be furnished in the Instructions to Bidders, Bid Data Sheet, and Special Conditions of Contract.  The final documents should contain neither blank spaces nor options.</w:t>
      </w:r>
    </w:p>
    <w:p w14:paraId="10C27235" w14:textId="77777777" w:rsidR="001121D2" w:rsidRPr="0009768F" w:rsidRDefault="00920A89">
      <w:pPr>
        <w:numPr>
          <w:ilvl w:val="0"/>
          <w:numId w:val="29"/>
        </w:numPr>
        <w:tabs>
          <w:tab w:val="left" w:pos="1440"/>
        </w:tabs>
        <w:ind w:left="1440" w:hanging="720"/>
      </w:pPr>
      <w:r w:rsidRPr="0009768F">
        <w:t xml:space="preserve">This Preface and the footnotes or notes in italics included in the Invitation to Bid, BDS, General Conditions of Contract, Special Conditions of Contract, Specifications, Drawings, and Bill of Quantities are not part of the text of the final document, although they contain instructions that the Procuring Entity should strictly follow. </w:t>
      </w:r>
    </w:p>
    <w:p w14:paraId="0EA40E49" w14:textId="77777777" w:rsidR="001121D2" w:rsidRPr="0009768F" w:rsidRDefault="00920A89">
      <w:pPr>
        <w:numPr>
          <w:ilvl w:val="0"/>
          <w:numId w:val="29"/>
        </w:numPr>
        <w:tabs>
          <w:tab w:val="left" w:pos="1440"/>
        </w:tabs>
        <w:ind w:left="1440" w:hanging="720"/>
      </w:pPr>
      <w:r w:rsidRPr="0009768F">
        <w:t>The cover should be modified as required to identify the Bidding Documents as to the names of the Project, Contract, and Procuring Entity, in addition to date of issue.</w:t>
      </w:r>
    </w:p>
    <w:p w14:paraId="46C4AE62" w14:textId="1B1AFF41" w:rsidR="001121D2" w:rsidRPr="0009768F" w:rsidRDefault="00920A89">
      <w:pPr>
        <w:numPr>
          <w:ilvl w:val="0"/>
          <w:numId w:val="29"/>
        </w:numPr>
        <w:tabs>
          <w:tab w:val="left" w:pos="1440"/>
        </w:tabs>
        <w:ind w:left="1440" w:hanging="720"/>
      </w:pPr>
      <w:r w:rsidRPr="0009768F">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0262B15C" w14:textId="77777777" w:rsidR="001121D2" w:rsidRPr="0009768F" w:rsidRDefault="00920A89">
      <w:pPr>
        <w:numPr>
          <w:ilvl w:val="0"/>
          <w:numId w:val="29"/>
        </w:numPr>
        <w:tabs>
          <w:tab w:val="left" w:pos="1440"/>
        </w:tabs>
        <w:ind w:left="1440" w:hanging="720"/>
      </w:pPr>
      <w:r w:rsidRPr="0009768F">
        <w:t xml:space="preserve">For guidelines on the use of Bidding Forms and the procurement of Foreign-Assisted Projects, these will be covered by a separate issuance of the Government Procurement Policy Board.  </w:t>
      </w:r>
    </w:p>
    <w:p w14:paraId="1F3ABC0A" w14:textId="77777777" w:rsidR="001121D2" w:rsidRPr="0009768F" w:rsidRDefault="00920A89">
      <w:pPr>
        <w:tabs>
          <w:tab w:val="left" w:pos="1440"/>
        </w:tabs>
        <w:ind w:left="1440"/>
        <w:sectPr w:rsidR="001121D2" w:rsidRPr="0009768F" w:rsidSect="00FA4579">
          <w:headerReference w:type="even" r:id="rId10"/>
          <w:footerReference w:type="even" r:id="rId11"/>
          <w:footerReference w:type="first" r:id="rId12"/>
          <w:pgSz w:w="11909" w:h="16834"/>
          <w:pgMar w:top="720" w:right="1440" w:bottom="720" w:left="1440" w:header="720" w:footer="275" w:gutter="0"/>
          <w:pgNumType w:start="1"/>
          <w:cols w:space="720" w:equalWidth="0">
            <w:col w:w="9029"/>
          </w:cols>
          <w:titlePg/>
        </w:sectPr>
      </w:pPr>
      <w:r w:rsidRPr="0009768F">
        <w:t xml:space="preserve">  </w:t>
      </w:r>
    </w:p>
    <w:p w14:paraId="2B4C8628" w14:textId="5A6274A9" w:rsidR="001121D2" w:rsidRDefault="00920A89">
      <w:pPr>
        <w:spacing w:before="0" w:after="0" w:line="240" w:lineRule="auto"/>
        <w:jc w:val="center"/>
        <w:rPr>
          <w:b/>
          <w:sz w:val="32"/>
          <w:szCs w:val="32"/>
        </w:rPr>
      </w:pPr>
      <w:r w:rsidRPr="0009768F">
        <w:rPr>
          <w:b/>
          <w:sz w:val="32"/>
          <w:szCs w:val="32"/>
        </w:rPr>
        <w:lastRenderedPageBreak/>
        <w:t>TABLE OF CONTENTS</w:t>
      </w:r>
    </w:p>
    <w:p w14:paraId="0E225E59" w14:textId="77777777" w:rsidR="00013DD0" w:rsidRPr="0009768F" w:rsidRDefault="00013DD0">
      <w:pPr>
        <w:spacing w:before="0" w:after="0" w:line="240" w:lineRule="auto"/>
        <w:jc w:val="center"/>
        <w:rPr>
          <w:b/>
          <w:sz w:val="32"/>
          <w:szCs w:val="32"/>
        </w:rPr>
      </w:pPr>
    </w:p>
    <w:sdt>
      <w:sdtPr>
        <w:rPr>
          <w:rFonts w:ascii="Times New Roman" w:hAnsi="Times New Roman"/>
          <w:b w:val="0"/>
          <w:bCs w:val="0"/>
          <w:smallCaps w:val="0"/>
          <w:sz w:val="24"/>
        </w:rPr>
        <w:id w:val="398409200"/>
        <w:docPartObj>
          <w:docPartGallery w:val="Table of Contents"/>
          <w:docPartUnique/>
        </w:docPartObj>
      </w:sdtPr>
      <w:sdtContent>
        <w:p w14:paraId="110EF60B" w14:textId="533D4DA3" w:rsidR="0009768F" w:rsidRPr="00013DD0" w:rsidRDefault="00920A89">
          <w:pPr>
            <w:pStyle w:val="TOC1"/>
            <w:rPr>
              <w:rFonts w:asciiTheme="minorHAnsi" w:eastAsiaTheme="minorEastAsia" w:hAnsiTheme="minorHAnsi" w:cstheme="minorBidi"/>
              <w:b w:val="0"/>
              <w:bCs w:val="0"/>
              <w:smallCaps w:val="0"/>
              <w:noProof/>
              <w:sz w:val="22"/>
              <w:szCs w:val="22"/>
              <w:lang w:val="en-PH" w:eastAsia="en-PH"/>
            </w:rPr>
          </w:pPr>
          <w:r w:rsidRPr="0009768F">
            <w:fldChar w:fldCharType="begin"/>
          </w:r>
          <w:r w:rsidRPr="0009768F">
            <w:instrText xml:space="preserve"> TOC \h \u \z </w:instrText>
          </w:r>
          <w:r w:rsidRPr="0009768F">
            <w:fldChar w:fldCharType="separate"/>
          </w:r>
          <w:hyperlink w:anchor="_Toc46930021" w:history="1">
            <w:r w:rsidR="0009768F" w:rsidRPr="00013DD0">
              <w:rPr>
                <w:rStyle w:val="Hyperlink"/>
                <w:rFonts w:ascii="Times" w:hAnsi="Times"/>
                <w:smallCaps w:val="0"/>
                <w:noProof/>
              </w:rPr>
              <w:t>Glossary of Terms, Abbreviations, and Acronyms</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_Toc46930021 \h </w:instrText>
            </w:r>
            <w:r w:rsidR="0009768F" w:rsidRPr="00013DD0">
              <w:rPr>
                <w:smallCaps w:val="0"/>
                <w:noProof/>
                <w:webHidden/>
              </w:rPr>
            </w:r>
            <w:r w:rsidR="0009768F" w:rsidRPr="00013DD0">
              <w:rPr>
                <w:smallCaps w:val="0"/>
                <w:noProof/>
                <w:webHidden/>
              </w:rPr>
              <w:fldChar w:fldCharType="separate"/>
            </w:r>
            <w:r w:rsidR="00592ABF">
              <w:rPr>
                <w:smallCaps w:val="0"/>
                <w:noProof/>
                <w:webHidden/>
              </w:rPr>
              <w:t>5</w:t>
            </w:r>
            <w:r w:rsidR="0009768F" w:rsidRPr="00013DD0">
              <w:rPr>
                <w:smallCaps w:val="0"/>
                <w:noProof/>
                <w:webHidden/>
              </w:rPr>
              <w:fldChar w:fldCharType="end"/>
            </w:r>
          </w:hyperlink>
        </w:p>
        <w:p w14:paraId="0601B54E" w14:textId="2E7ABB72" w:rsidR="0009768F" w:rsidRPr="00013DD0" w:rsidRDefault="00000000">
          <w:pPr>
            <w:pStyle w:val="TOC1"/>
            <w:rPr>
              <w:rFonts w:asciiTheme="minorHAnsi" w:eastAsiaTheme="minorEastAsia" w:hAnsiTheme="minorHAnsi" w:cstheme="minorBidi"/>
              <w:b w:val="0"/>
              <w:bCs w:val="0"/>
              <w:smallCaps w:val="0"/>
              <w:noProof/>
              <w:sz w:val="22"/>
              <w:szCs w:val="22"/>
              <w:lang w:val="en-PH" w:eastAsia="en-PH"/>
            </w:rPr>
          </w:pPr>
          <w:hyperlink w:anchor="_Toc46930022" w:history="1">
            <w:r w:rsidR="0009768F" w:rsidRPr="00013DD0">
              <w:rPr>
                <w:rStyle w:val="Hyperlink"/>
                <w:smallCaps w:val="0"/>
                <w:noProof/>
              </w:rPr>
              <w:t>Section I. Invitation to Bid</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_Toc46930022 \h </w:instrText>
            </w:r>
            <w:r w:rsidR="0009768F" w:rsidRPr="00013DD0">
              <w:rPr>
                <w:smallCaps w:val="0"/>
                <w:noProof/>
                <w:webHidden/>
              </w:rPr>
            </w:r>
            <w:r w:rsidR="0009768F" w:rsidRPr="00013DD0">
              <w:rPr>
                <w:smallCaps w:val="0"/>
                <w:noProof/>
                <w:webHidden/>
              </w:rPr>
              <w:fldChar w:fldCharType="separate"/>
            </w:r>
            <w:r w:rsidR="00592ABF">
              <w:rPr>
                <w:smallCaps w:val="0"/>
                <w:noProof/>
                <w:webHidden/>
              </w:rPr>
              <w:t>8</w:t>
            </w:r>
            <w:r w:rsidR="0009768F" w:rsidRPr="00013DD0">
              <w:rPr>
                <w:smallCaps w:val="0"/>
                <w:noProof/>
                <w:webHidden/>
              </w:rPr>
              <w:fldChar w:fldCharType="end"/>
            </w:r>
          </w:hyperlink>
        </w:p>
        <w:p w14:paraId="0A951262" w14:textId="02E2A30E" w:rsidR="0009768F" w:rsidRPr="00013DD0" w:rsidRDefault="00000000">
          <w:pPr>
            <w:pStyle w:val="TOC1"/>
            <w:rPr>
              <w:rFonts w:asciiTheme="minorHAnsi" w:eastAsiaTheme="minorEastAsia" w:hAnsiTheme="minorHAnsi" w:cstheme="minorBidi"/>
              <w:b w:val="0"/>
              <w:bCs w:val="0"/>
              <w:smallCaps w:val="0"/>
              <w:noProof/>
              <w:sz w:val="22"/>
              <w:szCs w:val="22"/>
              <w:lang w:val="en-PH" w:eastAsia="en-PH"/>
            </w:rPr>
          </w:pPr>
          <w:hyperlink w:anchor="_Toc46930023" w:history="1">
            <w:r w:rsidR="0009768F" w:rsidRPr="00013DD0">
              <w:rPr>
                <w:rStyle w:val="Hyperlink"/>
                <w:smallCaps w:val="0"/>
                <w:noProof/>
              </w:rPr>
              <w:t>Section II. Instructions to Bidders</w:t>
            </w:r>
            <w:r w:rsidR="0009768F" w:rsidRPr="00013DD0">
              <w:rPr>
                <w:smallCaps w:val="0"/>
                <w:noProof/>
                <w:webHidden/>
              </w:rPr>
              <w:tab/>
            </w:r>
            <w:r w:rsidR="0009768F" w:rsidRPr="00013DD0">
              <w:rPr>
                <w:smallCaps w:val="0"/>
                <w:noProof/>
                <w:webHidden/>
              </w:rPr>
              <w:fldChar w:fldCharType="begin"/>
            </w:r>
            <w:r w:rsidR="0009768F" w:rsidRPr="00013DD0">
              <w:rPr>
                <w:smallCaps w:val="0"/>
                <w:noProof/>
                <w:webHidden/>
              </w:rPr>
              <w:instrText xml:space="preserve"> PAGEREF _Toc46930023 \h </w:instrText>
            </w:r>
            <w:r w:rsidR="0009768F" w:rsidRPr="00013DD0">
              <w:rPr>
                <w:smallCaps w:val="0"/>
                <w:noProof/>
                <w:webHidden/>
              </w:rPr>
            </w:r>
            <w:r w:rsidR="0009768F" w:rsidRPr="00013DD0">
              <w:rPr>
                <w:smallCaps w:val="0"/>
                <w:noProof/>
                <w:webHidden/>
              </w:rPr>
              <w:fldChar w:fldCharType="separate"/>
            </w:r>
            <w:r w:rsidR="00592ABF">
              <w:rPr>
                <w:smallCaps w:val="0"/>
                <w:noProof/>
                <w:webHidden/>
              </w:rPr>
              <w:t>11</w:t>
            </w:r>
            <w:r w:rsidR="0009768F" w:rsidRPr="00013DD0">
              <w:rPr>
                <w:smallCaps w:val="0"/>
                <w:noProof/>
                <w:webHidden/>
              </w:rPr>
              <w:fldChar w:fldCharType="end"/>
            </w:r>
          </w:hyperlink>
        </w:p>
        <w:p w14:paraId="13EEF10D" w14:textId="279D1FB5"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4" w:history="1">
            <w:r w:rsidR="0009768F" w:rsidRPr="0009768F">
              <w:rPr>
                <w:rStyle w:val="Hyperlink"/>
                <w:noProof/>
              </w:rPr>
              <w:t>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Scope of Bid</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_Toc46930024 \h </w:instrText>
            </w:r>
            <w:r w:rsidR="0009768F" w:rsidRPr="0009768F">
              <w:rPr>
                <w:noProof/>
                <w:webHidden/>
              </w:rPr>
            </w:r>
            <w:r w:rsidR="0009768F" w:rsidRPr="0009768F">
              <w:rPr>
                <w:noProof/>
                <w:webHidden/>
              </w:rPr>
              <w:fldChar w:fldCharType="separate"/>
            </w:r>
            <w:r w:rsidR="00592ABF">
              <w:rPr>
                <w:noProof/>
                <w:webHidden/>
              </w:rPr>
              <w:t>12</w:t>
            </w:r>
            <w:r w:rsidR="0009768F" w:rsidRPr="0009768F">
              <w:rPr>
                <w:noProof/>
                <w:webHidden/>
              </w:rPr>
              <w:fldChar w:fldCharType="end"/>
            </w:r>
          </w:hyperlink>
        </w:p>
        <w:p w14:paraId="50A24315" w14:textId="3F68F5C8"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5" w:history="1">
            <w:r w:rsidR="0009768F" w:rsidRPr="0009768F">
              <w:rPr>
                <w:rStyle w:val="Hyperlink"/>
                <w:noProof/>
              </w:rPr>
              <w:t>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Funding Information</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_Toc46930025 \h </w:instrText>
            </w:r>
            <w:r w:rsidR="0009768F" w:rsidRPr="0009768F">
              <w:rPr>
                <w:noProof/>
                <w:webHidden/>
              </w:rPr>
            </w:r>
            <w:r w:rsidR="0009768F" w:rsidRPr="0009768F">
              <w:rPr>
                <w:noProof/>
                <w:webHidden/>
              </w:rPr>
              <w:fldChar w:fldCharType="separate"/>
            </w:r>
            <w:r w:rsidR="00592ABF">
              <w:rPr>
                <w:noProof/>
                <w:webHidden/>
              </w:rPr>
              <w:t>12</w:t>
            </w:r>
            <w:r w:rsidR="0009768F" w:rsidRPr="0009768F">
              <w:rPr>
                <w:noProof/>
                <w:webHidden/>
              </w:rPr>
              <w:fldChar w:fldCharType="end"/>
            </w:r>
          </w:hyperlink>
        </w:p>
        <w:p w14:paraId="7BF461C7" w14:textId="1D3E8907"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6" w:history="1">
            <w:r w:rsidR="0009768F" w:rsidRPr="0009768F">
              <w:rPr>
                <w:rStyle w:val="Hyperlink"/>
                <w:noProof/>
              </w:rPr>
              <w:t>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Bidding Requirements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_Toc46930026 \h </w:instrText>
            </w:r>
            <w:r w:rsidR="0009768F" w:rsidRPr="0009768F">
              <w:rPr>
                <w:noProof/>
                <w:webHidden/>
              </w:rPr>
            </w:r>
            <w:r w:rsidR="0009768F" w:rsidRPr="0009768F">
              <w:rPr>
                <w:noProof/>
                <w:webHidden/>
              </w:rPr>
              <w:fldChar w:fldCharType="separate"/>
            </w:r>
            <w:r w:rsidR="00592ABF">
              <w:rPr>
                <w:noProof/>
                <w:webHidden/>
              </w:rPr>
              <w:t>12</w:t>
            </w:r>
            <w:r w:rsidR="0009768F" w:rsidRPr="0009768F">
              <w:rPr>
                <w:noProof/>
                <w:webHidden/>
              </w:rPr>
              <w:fldChar w:fldCharType="end"/>
            </w:r>
          </w:hyperlink>
        </w:p>
        <w:p w14:paraId="695817BC" w14:textId="65C83771"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7" w:history="1">
            <w:r w:rsidR="0009768F" w:rsidRPr="0009768F">
              <w:rPr>
                <w:rStyle w:val="Hyperlink"/>
                <w:noProof/>
              </w:rPr>
              <w:t>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Corrupt, Fraudulent, Collusive, Coercive, and Obstructive Practices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_Toc46930027 \h </w:instrText>
            </w:r>
            <w:r w:rsidR="0009768F" w:rsidRPr="0009768F">
              <w:rPr>
                <w:noProof/>
                <w:webHidden/>
              </w:rPr>
            </w:r>
            <w:r w:rsidR="0009768F" w:rsidRPr="0009768F">
              <w:rPr>
                <w:noProof/>
                <w:webHidden/>
              </w:rPr>
              <w:fldChar w:fldCharType="separate"/>
            </w:r>
            <w:r w:rsidR="00592ABF">
              <w:rPr>
                <w:noProof/>
                <w:webHidden/>
              </w:rPr>
              <w:t>13</w:t>
            </w:r>
            <w:r w:rsidR="0009768F" w:rsidRPr="0009768F">
              <w:rPr>
                <w:noProof/>
                <w:webHidden/>
              </w:rPr>
              <w:fldChar w:fldCharType="end"/>
            </w:r>
          </w:hyperlink>
        </w:p>
        <w:p w14:paraId="73937EA8" w14:textId="54EBF0D9"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8" w:history="1">
            <w:r w:rsidR="0009768F" w:rsidRPr="0009768F">
              <w:rPr>
                <w:rStyle w:val="Hyperlink"/>
                <w:noProof/>
              </w:rPr>
              <w:t>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Eligible Bidders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_Toc46930028 \h </w:instrText>
            </w:r>
            <w:r w:rsidR="0009768F" w:rsidRPr="0009768F">
              <w:rPr>
                <w:noProof/>
                <w:webHidden/>
              </w:rPr>
            </w:r>
            <w:r w:rsidR="0009768F" w:rsidRPr="0009768F">
              <w:rPr>
                <w:noProof/>
                <w:webHidden/>
              </w:rPr>
              <w:fldChar w:fldCharType="separate"/>
            </w:r>
            <w:r w:rsidR="00592ABF">
              <w:rPr>
                <w:noProof/>
                <w:webHidden/>
              </w:rPr>
              <w:t>13</w:t>
            </w:r>
            <w:r w:rsidR="0009768F" w:rsidRPr="0009768F">
              <w:rPr>
                <w:noProof/>
                <w:webHidden/>
              </w:rPr>
              <w:fldChar w:fldCharType="end"/>
            </w:r>
          </w:hyperlink>
        </w:p>
        <w:p w14:paraId="7C6EDA6E" w14:textId="2C5466C4"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29" w:history="1">
            <w:r w:rsidR="0009768F" w:rsidRPr="0009768F">
              <w:rPr>
                <w:rStyle w:val="Hyperlink"/>
                <w:noProof/>
              </w:rPr>
              <w:t>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Origin of Associated Goods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_Toc46930029 \h </w:instrText>
            </w:r>
            <w:r w:rsidR="0009768F" w:rsidRPr="0009768F">
              <w:rPr>
                <w:noProof/>
                <w:webHidden/>
              </w:rPr>
            </w:r>
            <w:r w:rsidR="0009768F" w:rsidRPr="0009768F">
              <w:rPr>
                <w:noProof/>
                <w:webHidden/>
              </w:rPr>
              <w:fldChar w:fldCharType="separate"/>
            </w:r>
            <w:r w:rsidR="00592ABF">
              <w:rPr>
                <w:noProof/>
                <w:webHidden/>
              </w:rPr>
              <w:t>13</w:t>
            </w:r>
            <w:r w:rsidR="0009768F" w:rsidRPr="0009768F">
              <w:rPr>
                <w:noProof/>
                <w:webHidden/>
              </w:rPr>
              <w:fldChar w:fldCharType="end"/>
            </w:r>
          </w:hyperlink>
        </w:p>
        <w:p w14:paraId="43BEA147" w14:textId="03733961"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0" w:history="1">
            <w:r w:rsidR="0009768F" w:rsidRPr="0009768F">
              <w:rPr>
                <w:rStyle w:val="Hyperlink"/>
                <w:noProof/>
              </w:rPr>
              <w:t>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Subcontracts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_Toc46930030 \h </w:instrText>
            </w:r>
            <w:r w:rsidR="0009768F" w:rsidRPr="0009768F">
              <w:rPr>
                <w:noProof/>
                <w:webHidden/>
              </w:rPr>
            </w:r>
            <w:r w:rsidR="0009768F" w:rsidRPr="0009768F">
              <w:rPr>
                <w:noProof/>
                <w:webHidden/>
              </w:rPr>
              <w:fldChar w:fldCharType="separate"/>
            </w:r>
            <w:r w:rsidR="00592ABF">
              <w:rPr>
                <w:noProof/>
                <w:webHidden/>
              </w:rPr>
              <w:t>13</w:t>
            </w:r>
            <w:r w:rsidR="0009768F" w:rsidRPr="0009768F">
              <w:rPr>
                <w:noProof/>
                <w:webHidden/>
              </w:rPr>
              <w:fldChar w:fldCharType="end"/>
            </w:r>
          </w:hyperlink>
        </w:p>
        <w:p w14:paraId="033DE941" w14:textId="2D1DFC53"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1" w:history="1">
            <w:r w:rsidR="0009768F" w:rsidRPr="0009768F">
              <w:rPr>
                <w:rStyle w:val="Hyperlink"/>
                <w:noProof/>
              </w:rPr>
              <w:t>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Pre-Bid Conference</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_Toc46930031 \h </w:instrText>
            </w:r>
            <w:r w:rsidR="0009768F" w:rsidRPr="0009768F">
              <w:rPr>
                <w:noProof/>
                <w:webHidden/>
              </w:rPr>
            </w:r>
            <w:r w:rsidR="0009768F" w:rsidRPr="0009768F">
              <w:rPr>
                <w:noProof/>
                <w:webHidden/>
              </w:rPr>
              <w:fldChar w:fldCharType="separate"/>
            </w:r>
            <w:r w:rsidR="00592ABF">
              <w:rPr>
                <w:noProof/>
                <w:webHidden/>
              </w:rPr>
              <w:t>14</w:t>
            </w:r>
            <w:r w:rsidR="0009768F" w:rsidRPr="0009768F">
              <w:rPr>
                <w:noProof/>
                <w:webHidden/>
              </w:rPr>
              <w:fldChar w:fldCharType="end"/>
            </w:r>
          </w:hyperlink>
        </w:p>
        <w:p w14:paraId="792A0886" w14:textId="717B7562"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2" w:history="1">
            <w:r w:rsidR="0009768F" w:rsidRPr="0009768F">
              <w:rPr>
                <w:rStyle w:val="Hyperlink"/>
                <w:noProof/>
              </w:rPr>
              <w:t>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Clarification and Amendment of Bidding Documents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_Toc46930032 \h </w:instrText>
            </w:r>
            <w:r w:rsidR="0009768F" w:rsidRPr="0009768F">
              <w:rPr>
                <w:noProof/>
                <w:webHidden/>
              </w:rPr>
            </w:r>
            <w:r w:rsidR="0009768F" w:rsidRPr="0009768F">
              <w:rPr>
                <w:noProof/>
                <w:webHidden/>
              </w:rPr>
              <w:fldChar w:fldCharType="separate"/>
            </w:r>
            <w:r w:rsidR="00592ABF">
              <w:rPr>
                <w:noProof/>
                <w:webHidden/>
              </w:rPr>
              <w:t>14</w:t>
            </w:r>
            <w:r w:rsidR="0009768F" w:rsidRPr="0009768F">
              <w:rPr>
                <w:noProof/>
                <w:webHidden/>
              </w:rPr>
              <w:fldChar w:fldCharType="end"/>
            </w:r>
          </w:hyperlink>
        </w:p>
        <w:p w14:paraId="5C95F970" w14:textId="507C7513"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3" w:history="1">
            <w:r w:rsidR="0009768F" w:rsidRPr="0009768F">
              <w:rPr>
                <w:rStyle w:val="Hyperlink"/>
                <w:noProof/>
              </w:rPr>
              <w:t>10.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Documents Comprising the Bid: Eligibility and Technical Components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_Toc46930033 \h </w:instrText>
            </w:r>
            <w:r w:rsidR="0009768F" w:rsidRPr="0009768F">
              <w:rPr>
                <w:noProof/>
                <w:webHidden/>
              </w:rPr>
            </w:r>
            <w:r w:rsidR="0009768F" w:rsidRPr="0009768F">
              <w:rPr>
                <w:noProof/>
                <w:webHidden/>
              </w:rPr>
              <w:fldChar w:fldCharType="separate"/>
            </w:r>
            <w:r w:rsidR="00592ABF">
              <w:rPr>
                <w:noProof/>
                <w:webHidden/>
              </w:rPr>
              <w:t>14</w:t>
            </w:r>
            <w:r w:rsidR="0009768F" w:rsidRPr="0009768F">
              <w:rPr>
                <w:noProof/>
                <w:webHidden/>
              </w:rPr>
              <w:fldChar w:fldCharType="end"/>
            </w:r>
          </w:hyperlink>
        </w:p>
        <w:p w14:paraId="008F18BB" w14:textId="1FCB5D48"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4" w:history="1">
            <w:r w:rsidR="0009768F" w:rsidRPr="0009768F">
              <w:rPr>
                <w:rStyle w:val="Hyperlink"/>
                <w:noProof/>
              </w:rPr>
              <w:t>11.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Documents Comprising the Bid: Financial Component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_Toc46930034 \h </w:instrText>
            </w:r>
            <w:r w:rsidR="0009768F" w:rsidRPr="0009768F">
              <w:rPr>
                <w:noProof/>
                <w:webHidden/>
              </w:rPr>
            </w:r>
            <w:r w:rsidR="0009768F" w:rsidRPr="0009768F">
              <w:rPr>
                <w:noProof/>
                <w:webHidden/>
              </w:rPr>
              <w:fldChar w:fldCharType="separate"/>
            </w:r>
            <w:r w:rsidR="00592ABF">
              <w:rPr>
                <w:noProof/>
                <w:webHidden/>
              </w:rPr>
              <w:t>15</w:t>
            </w:r>
            <w:r w:rsidR="0009768F" w:rsidRPr="0009768F">
              <w:rPr>
                <w:noProof/>
                <w:webHidden/>
              </w:rPr>
              <w:fldChar w:fldCharType="end"/>
            </w:r>
          </w:hyperlink>
        </w:p>
        <w:p w14:paraId="0CB465A6" w14:textId="3B7AE228"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5" w:history="1">
            <w:r w:rsidR="0009768F" w:rsidRPr="0009768F">
              <w:rPr>
                <w:rStyle w:val="Hyperlink"/>
                <w:noProof/>
              </w:rPr>
              <w:t>12.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Alternative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_Toc46930035 \h </w:instrText>
            </w:r>
            <w:r w:rsidR="0009768F" w:rsidRPr="0009768F">
              <w:rPr>
                <w:noProof/>
                <w:webHidden/>
              </w:rPr>
            </w:r>
            <w:r w:rsidR="0009768F" w:rsidRPr="0009768F">
              <w:rPr>
                <w:noProof/>
                <w:webHidden/>
              </w:rPr>
              <w:fldChar w:fldCharType="separate"/>
            </w:r>
            <w:r w:rsidR="00592ABF">
              <w:rPr>
                <w:noProof/>
                <w:webHidden/>
              </w:rPr>
              <w:t>15</w:t>
            </w:r>
            <w:r w:rsidR="0009768F" w:rsidRPr="0009768F">
              <w:rPr>
                <w:noProof/>
                <w:webHidden/>
              </w:rPr>
              <w:fldChar w:fldCharType="end"/>
            </w:r>
          </w:hyperlink>
        </w:p>
        <w:p w14:paraId="7FAC4F1E" w14:textId="4A4AB788"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6" w:history="1">
            <w:r w:rsidR="0009768F" w:rsidRPr="0009768F">
              <w:rPr>
                <w:rStyle w:val="Hyperlink"/>
                <w:noProof/>
              </w:rPr>
              <w:t>13.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Prices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_Toc46930036 \h </w:instrText>
            </w:r>
            <w:r w:rsidR="0009768F" w:rsidRPr="0009768F">
              <w:rPr>
                <w:noProof/>
                <w:webHidden/>
              </w:rPr>
            </w:r>
            <w:r w:rsidR="0009768F" w:rsidRPr="0009768F">
              <w:rPr>
                <w:noProof/>
                <w:webHidden/>
              </w:rPr>
              <w:fldChar w:fldCharType="separate"/>
            </w:r>
            <w:r w:rsidR="00592ABF">
              <w:rPr>
                <w:noProof/>
                <w:webHidden/>
              </w:rPr>
              <w:t>15</w:t>
            </w:r>
            <w:r w:rsidR="0009768F" w:rsidRPr="0009768F">
              <w:rPr>
                <w:noProof/>
                <w:webHidden/>
              </w:rPr>
              <w:fldChar w:fldCharType="end"/>
            </w:r>
          </w:hyperlink>
        </w:p>
        <w:p w14:paraId="106437FC" w14:textId="76FCF41F"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7" w:history="1">
            <w:r w:rsidR="0009768F" w:rsidRPr="0009768F">
              <w:rPr>
                <w:rStyle w:val="Hyperlink"/>
                <w:noProof/>
              </w:rPr>
              <w:t>14.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and Payment Currencies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_Toc46930037 \h </w:instrText>
            </w:r>
            <w:r w:rsidR="0009768F" w:rsidRPr="0009768F">
              <w:rPr>
                <w:noProof/>
                <w:webHidden/>
              </w:rPr>
            </w:r>
            <w:r w:rsidR="0009768F" w:rsidRPr="0009768F">
              <w:rPr>
                <w:noProof/>
                <w:webHidden/>
              </w:rPr>
              <w:fldChar w:fldCharType="separate"/>
            </w:r>
            <w:r w:rsidR="00592ABF">
              <w:rPr>
                <w:noProof/>
                <w:webHidden/>
              </w:rPr>
              <w:t>16</w:t>
            </w:r>
            <w:r w:rsidR="0009768F" w:rsidRPr="0009768F">
              <w:rPr>
                <w:noProof/>
                <w:webHidden/>
              </w:rPr>
              <w:fldChar w:fldCharType="end"/>
            </w:r>
          </w:hyperlink>
        </w:p>
        <w:p w14:paraId="6FC48700" w14:textId="1B5278C0"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8" w:history="1">
            <w:r w:rsidR="0009768F" w:rsidRPr="0009768F">
              <w:rPr>
                <w:rStyle w:val="Hyperlink"/>
                <w:noProof/>
              </w:rPr>
              <w:t>15.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Bid Security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_Toc46930038 \h </w:instrText>
            </w:r>
            <w:r w:rsidR="0009768F" w:rsidRPr="0009768F">
              <w:rPr>
                <w:noProof/>
                <w:webHidden/>
              </w:rPr>
            </w:r>
            <w:r w:rsidR="0009768F" w:rsidRPr="0009768F">
              <w:rPr>
                <w:noProof/>
                <w:webHidden/>
              </w:rPr>
              <w:fldChar w:fldCharType="separate"/>
            </w:r>
            <w:r w:rsidR="00592ABF">
              <w:rPr>
                <w:noProof/>
                <w:webHidden/>
              </w:rPr>
              <w:t>16</w:t>
            </w:r>
            <w:r w:rsidR="0009768F" w:rsidRPr="0009768F">
              <w:rPr>
                <w:noProof/>
                <w:webHidden/>
              </w:rPr>
              <w:fldChar w:fldCharType="end"/>
            </w:r>
          </w:hyperlink>
        </w:p>
        <w:p w14:paraId="617BFDA3" w14:textId="030DF9EB"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39" w:history="1">
            <w:r w:rsidR="0009768F" w:rsidRPr="0009768F">
              <w:rPr>
                <w:rStyle w:val="Hyperlink"/>
                <w:noProof/>
              </w:rPr>
              <w:t>16.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Sealing and Marking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_Toc46930039 \h </w:instrText>
            </w:r>
            <w:r w:rsidR="0009768F" w:rsidRPr="0009768F">
              <w:rPr>
                <w:noProof/>
                <w:webHidden/>
              </w:rPr>
            </w:r>
            <w:r w:rsidR="0009768F" w:rsidRPr="0009768F">
              <w:rPr>
                <w:noProof/>
                <w:webHidden/>
              </w:rPr>
              <w:fldChar w:fldCharType="separate"/>
            </w:r>
            <w:r w:rsidR="00592ABF">
              <w:rPr>
                <w:noProof/>
                <w:webHidden/>
              </w:rPr>
              <w:t>16</w:t>
            </w:r>
            <w:r w:rsidR="0009768F" w:rsidRPr="0009768F">
              <w:rPr>
                <w:noProof/>
                <w:webHidden/>
              </w:rPr>
              <w:fldChar w:fldCharType="end"/>
            </w:r>
          </w:hyperlink>
        </w:p>
        <w:p w14:paraId="6CBE531E" w14:textId="5530DF44"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0" w:history="1">
            <w:r w:rsidR="0009768F" w:rsidRPr="0009768F">
              <w:rPr>
                <w:rStyle w:val="Hyperlink"/>
                <w:noProof/>
              </w:rPr>
              <w:t>17.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Deadline for Submission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_Toc46930040 \h </w:instrText>
            </w:r>
            <w:r w:rsidR="0009768F" w:rsidRPr="0009768F">
              <w:rPr>
                <w:noProof/>
                <w:webHidden/>
              </w:rPr>
            </w:r>
            <w:r w:rsidR="0009768F" w:rsidRPr="0009768F">
              <w:rPr>
                <w:noProof/>
                <w:webHidden/>
              </w:rPr>
              <w:fldChar w:fldCharType="separate"/>
            </w:r>
            <w:r w:rsidR="00592ABF">
              <w:rPr>
                <w:noProof/>
                <w:webHidden/>
              </w:rPr>
              <w:t>16</w:t>
            </w:r>
            <w:r w:rsidR="0009768F" w:rsidRPr="0009768F">
              <w:rPr>
                <w:noProof/>
                <w:webHidden/>
              </w:rPr>
              <w:fldChar w:fldCharType="end"/>
            </w:r>
          </w:hyperlink>
        </w:p>
        <w:p w14:paraId="5C879E3B" w14:textId="75F773DE"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1" w:history="1">
            <w:r w:rsidR="0009768F" w:rsidRPr="0009768F">
              <w:rPr>
                <w:rStyle w:val="Hyperlink"/>
                <w:noProof/>
              </w:rPr>
              <w:t>18.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Opening and Preliminary Examination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_Toc46930041 \h </w:instrText>
            </w:r>
            <w:r w:rsidR="0009768F" w:rsidRPr="0009768F">
              <w:rPr>
                <w:noProof/>
                <w:webHidden/>
              </w:rPr>
            </w:r>
            <w:r w:rsidR="0009768F" w:rsidRPr="0009768F">
              <w:rPr>
                <w:noProof/>
                <w:webHidden/>
              </w:rPr>
              <w:fldChar w:fldCharType="separate"/>
            </w:r>
            <w:r w:rsidR="00592ABF">
              <w:rPr>
                <w:noProof/>
                <w:webHidden/>
              </w:rPr>
              <w:t>17</w:t>
            </w:r>
            <w:r w:rsidR="0009768F" w:rsidRPr="0009768F">
              <w:rPr>
                <w:noProof/>
                <w:webHidden/>
              </w:rPr>
              <w:fldChar w:fldCharType="end"/>
            </w:r>
          </w:hyperlink>
        </w:p>
        <w:p w14:paraId="59CE32D8" w14:textId="1A1897EE"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2" w:history="1">
            <w:r w:rsidR="0009768F" w:rsidRPr="0009768F">
              <w:rPr>
                <w:rStyle w:val="Hyperlink"/>
                <w:noProof/>
              </w:rPr>
              <w:t>19.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Detailed Evaluation and Comparison of Bids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_Toc46930042 \h </w:instrText>
            </w:r>
            <w:r w:rsidR="0009768F" w:rsidRPr="0009768F">
              <w:rPr>
                <w:noProof/>
                <w:webHidden/>
              </w:rPr>
            </w:r>
            <w:r w:rsidR="0009768F" w:rsidRPr="0009768F">
              <w:rPr>
                <w:noProof/>
                <w:webHidden/>
              </w:rPr>
              <w:fldChar w:fldCharType="separate"/>
            </w:r>
            <w:r w:rsidR="00592ABF">
              <w:rPr>
                <w:noProof/>
                <w:webHidden/>
              </w:rPr>
              <w:t>17</w:t>
            </w:r>
            <w:r w:rsidR="0009768F" w:rsidRPr="0009768F">
              <w:rPr>
                <w:noProof/>
                <w:webHidden/>
              </w:rPr>
              <w:fldChar w:fldCharType="end"/>
            </w:r>
          </w:hyperlink>
        </w:p>
        <w:p w14:paraId="56817A82" w14:textId="2E961F53"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3" w:history="1">
            <w:r w:rsidR="0009768F" w:rsidRPr="0009768F">
              <w:rPr>
                <w:rStyle w:val="Hyperlink"/>
                <w:noProof/>
              </w:rPr>
              <w:t>20.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Post Qualification</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_Toc46930043 \h </w:instrText>
            </w:r>
            <w:r w:rsidR="0009768F" w:rsidRPr="0009768F">
              <w:rPr>
                <w:noProof/>
                <w:webHidden/>
              </w:rPr>
            </w:r>
            <w:r w:rsidR="0009768F" w:rsidRPr="0009768F">
              <w:rPr>
                <w:noProof/>
                <w:webHidden/>
              </w:rPr>
              <w:fldChar w:fldCharType="separate"/>
            </w:r>
            <w:r w:rsidR="00592ABF">
              <w:rPr>
                <w:noProof/>
                <w:webHidden/>
              </w:rPr>
              <w:t>17</w:t>
            </w:r>
            <w:r w:rsidR="0009768F" w:rsidRPr="0009768F">
              <w:rPr>
                <w:noProof/>
                <w:webHidden/>
              </w:rPr>
              <w:fldChar w:fldCharType="end"/>
            </w:r>
          </w:hyperlink>
        </w:p>
        <w:p w14:paraId="4045B899" w14:textId="62C9931A"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4" w:history="1">
            <w:r w:rsidR="0009768F" w:rsidRPr="0009768F">
              <w:rPr>
                <w:rStyle w:val="Hyperlink"/>
                <w:noProof/>
              </w:rPr>
              <w:t>21.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Signing of the Contract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_Toc46930044 \h </w:instrText>
            </w:r>
            <w:r w:rsidR="0009768F" w:rsidRPr="0009768F">
              <w:rPr>
                <w:noProof/>
                <w:webHidden/>
              </w:rPr>
            </w:r>
            <w:r w:rsidR="0009768F" w:rsidRPr="0009768F">
              <w:rPr>
                <w:noProof/>
                <w:webHidden/>
              </w:rPr>
              <w:fldChar w:fldCharType="separate"/>
            </w:r>
            <w:r w:rsidR="00592ABF">
              <w:rPr>
                <w:noProof/>
                <w:webHidden/>
              </w:rPr>
              <w:t>17</w:t>
            </w:r>
            <w:r w:rsidR="0009768F" w:rsidRPr="0009768F">
              <w:rPr>
                <w:noProof/>
                <w:webHidden/>
              </w:rPr>
              <w:fldChar w:fldCharType="end"/>
            </w:r>
          </w:hyperlink>
        </w:p>
        <w:p w14:paraId="4DC7AA96" w14:textId="23F8351E" w:rsidR="0009768F" w:rsidRPr="00013DD0" w:rsidRDefault="00000000">
          <w:pPr>
            <w:pStyle w:val="TOC1"/>
            <w:rPr>
              <w:rFonts w:ascii="Times New Roman" w:eastAsiaTheme="minorEastAsia" w:hAnsi="Times New Roman"/>
              <w:b w:val="0"/>
              <w:bCs w:val="0"/>
              <w:smallCaps w:val="0"/>
              <w:noProof/>
              <w:sz w:val="22"/>
              <w:szCs w:val="22"/>
              <w:lang w:val="en-PH" w:eastAsia="en-PH"/>
            </w:rPr>
          </w:pPr>
          <w:hyperlink w:anchor="_Toc46930045" w:history="1">
            <w:r w:rsidR="0009768F" w:rsidRPr="00013DD0">
              <w:rPr>
                <w:rStyle w:val="Hyperlink"/>
                <w:smallCaps w:val="0"/>
                <w:noProof/>
              </w:rPr>
              <w:t>Section III. Bid Data Sheet</w:t>
            </w:r>
            <w:r w:rsidR="0009768F" w:rsidRPr="00013DD0">
              <w:rPr>
                <w:rFonts w:ascii="Times New Roman" w:hAnsi="Times New Roman"/>
                <w:smallCaps w:val="0"/>
                <w:noProof/>
                <w:webHidden/>
              </w:rPr>
              <w:tab/>
            </w:r>
            <w:r w:rsidR="0009768F"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_Toc46930045 \h </w:instrText>
            </w:r>
            <w:r w:rsidR="0009768F" w:rsidRPr="00013DD0">
              <w:rPr>
                <w:rFonts w:ascii="Times New Roman" w:hAnsi="Times New Roman"/>
                <w:smallCaps w:val="0"/>
                <w:noProof/>
                <w:webHidden/>
              </w:rPr>
            </w:r>
            <w:r w:rsidR="0009768F" w:rsidRPr="00013DD0">
              <w:rPr>
                <w:rFonts w:ascii="Times New Roman" w:hAnsi="Times New Roman"/>
                <w:smallCaps w:val="0"/>
                <w:noProof/>
                <w:webHidden/>
              </w:rPr>
              <w:fldChar w:fldCharType="separate"/>
            </w:r>
            <w:r w:rsidR="00592ABF">
              <w:rPr>
                <w:rFonts w:ascii="Times New Roman" w:hAnsi="Times New Roman"/>
                <w:smallCaps w:val="0"/>
                <w:noProof/>
                <w:webHidden/>
              </w:rPr>
              <w:t>18</w:t>
            </w:r>
            <w:r w:rsidR="0009768F" w:rsidRPr="00013DD0">
              <w:rPr>
                <w:rFonts w:ascii="Times New Roman" w:hAnsi="Times New Roman"/>
                <w:smallCaps w:val="0"/>
                <w:noProof/>
                <w:webHidden/>
              </w:rPr>
              <w:fldChar w:fldCharType="end"/>
            </w:r>
          </w:hyperlink>
        </w:p>
        <w:p w14:paraId="7FE810A2" w14:textId="480A9A36" w:rsidR="0009768F" w:rsidRPr="00013DD0" w:rsidRDefault="00000000">
          <w:pPr>
            <w:pStyle w:val="TOC1"/>
            <w:rPr>
              <w:rFonts w:ascii="Times New Roman" w:eastAsiaTheme="minorEastAsia" w:hAnsi="Times New Roman"/>
              <w:b w:val="0"/>
              <w:bCs w:val="0"/>
              <w:smallCaps w:val="0"/>
              <w:noProof/>
              <w:sz w:val="22"/>
              <w:szCs w:val="22"/>
              <w:lang w:val="en-PH" w:eastAsia="en-PH"/>
            </w:rPr>
          </w:pPr>
          <w:hyperlink w:anchor="_Toc46930046" w:history="1">
            <w:r w:rsidR="0009768F" w:rsidRPr="00013DD0">
              <w:rPr>
                <w:rStyle w:val="Hyperlink"/>
                <w:smallCaps w:val="0"/>
                <w:noProof/>
              </w:rPr>
              <w:t>Section IV. General Conditions of Contract</w:t>
            </w:r>
            <w:r w:rsidR="0009768F" w:rsidRPr="00013DD0">
              <w:rPr>
                <w:rFonts w:ascii="Times New Roman" w:hAnsi="Times New Roman"/>
                <w:smallCaps w:val="0"/>
                <w:noProof/>
                <w:webHidden/>
              </w:rPr>
              <w:tab/>
            </w:r>
            <w:r w:rsidR="0009768F" w:rsidRPr="00013DD0">
              <w:rPr>
                <w:rFonts w:ascii="Times New Roman" w:hAnsi="Times New Roman"/>
                <w:smallCaps w:val="0"/>
                <w:noProof/>
                <w:webHidden/>
              </w:rPr>
              <w:fldChar w:fldCharType="begin"/>
            </w:r>
            <w:r w:rsidR="0009768F" w:rsidRPr="00013DD0">
              <w:rPr>
                <w:rFonts w:ascii="Times New Roman" w:hAnsi="Times New Roman"/>
                <w:smallCaps w:val="0"/>
                <w:noProof/>
                <w:webHidden/>
              </w:rPr>
              <w:instrText xml:space="preserve"> PAGEREF _Toc46930046 \h </w:instrText>
            </w:r>
            <w:r w:rsidR="0009768F" w:rsidRPr="00013DD0">
              <w:rPr>
                <w:rFonts w:ascii="Times New Roman" w:hAnsi="Times New Roman"/>
                <w:smallCaps w:val="0"/>
                <w:noProof/>
                <w:webHidden/>
              </w:rPr>
            </w:r>
            <w:r w:rsidR="0009768F" w:rsidRPr="00013DD0">
              <w:rPr>
                <w:rFonts w:ascii="Times New Roman" w:hAnsi="Times New Roman"/>
                <w:smallCaps w:val="0"/>
                <w:noProof/>
                <w:webHidden/>
              </w:rPr>
              <w:fldChar w:fldCharType="separate"/>
            </w:r>
            <w:r w:rsidR="00592ABF">
              <w:rPr>
                <w:rFonts w:ascii="Times New Roman" w:hAnsi="Times New Roman"/>
                <w:smallCaps w:val="0"/>
                <w:noProof/>
                <w:webHidden/>
              </w:rPr>
              <w:t>20</w:t>
            </w:r>
            <w:r w:rsidR="0009768F" w:rsidRPr="00013DD0">
              <w:rPr>
                <w:rFonts w:ascii="Times New Roman" w:hAnsi="Times New Roman"/>
                <w:smallCaps w:val="0"/>
                <w:noProof/>
                <w:webHidden/>
              </w:rPr>
              <w:fldChar w:fldCharType="end"/>
            </w:r>
          </w:hyperlink>
        </w:p>
        <w:p w14:paraId="04D31662" w14:textId="2ECE6E72"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7" w:history="1">
            <w:r w:rsidR="0009768F" w:rsidRPr="0009768F">
              <w:rPr>
                <w:rStyle w:val="Hyperlink"/>
                <w:noProof/>
              </w:rPr>
              <w:t>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Scope of Contract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_Toc46930047 \h </w:instrText>
            </w:r>
            <w:r w:rsidR="0009768F" w:rsidRPr="0009768F">
              <w:rPr>
                <w:noProof/>
                <w:webHidden/>
              </w:rPr>
            </w:r>
            <w:r w:rsidR="0009768F" w:rsidRPr="0009768F">
              <w:rPr>
                <w:noProof/>
                <w:webHidden/>
              </w:rPr>
              <w:fldChar w:fldCharType="separate"/>
            </w:r>
            <w:r w:rsidR="00592ABF">
              <w:rPr>
                <w:noProof/>
                <w:webHidden/>
              </w:rPr>
              <w:t>21</w:t>
            </w:r>
            <w:r w:rsidR="0009768F" w:rsidRPr="0009768F">
              <w:rPr>
                <w:noProof/>
                <w:webHidden/>
              </w:rPr>
              <w:fldChar w:fldCharType="end"/>
            </w:r>
          </w:hyperlink>
        </w:p>
        <w:p w14:paraId="310E6713" w14:textId="1A0931AB"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8" w:history="1">
            <w:r w:rsidR="0009768F" w:rsidRPr="0009768F">
              <w:rPr>
                <w:rStyle w:val="Hyperlink"/>
                <w:noProof/>
              </w:rPr>
              <w:t>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Sectional Completion of Works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_Toc46930048 \h </w:instrText>
            </w:r>
            <w:r w:rsidR="0009768F" w:rsidRPr="0009768F">
              <w:rPr>
                <w:noProof/>
                <w:webHidden/>
              </w:rPr>
            </w:r>
            <w:r w:rsidR="0009768F" w:rsidRPr="0009768F">
              <w:rPr>
                <w:noProof/>
                <w:webHidden/>
              </w:rPr>
              <w:fldChar w:fldCharType="separate"/>
            </w:r>
            <w:r w:rsidR="00592ABF">
              <w:rPr>
                <w:noProof/>
                <w:webHidden/>
              </w:rPr>
              <w:t>21</w:t>
            </w:r>
            <w:r w:rsidR="0009768F" w:rsidRPr="0009768F">
              <w:rPr>
                <w:noProof/>
                <w:webHidden/>
              </w:rPr>
              <w:fldChar w:fldCharType="end"/>
            </w:r>
          </w:hyperlink>
        </w:p>
        <w:p w14:paraId="10950398" w14:textId="31E3BAE5"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49" w:history="1">
            <w:r w:rsidR="0009768F" w:rsidRPr="0009768F">
              <w:rPr>
                <w:rStyle w:val="Hyperlink"/>
                <w:noProof/>
              </w:rPr>
              <w:t>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Possession of Site</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_Toc46930049 \h </w:instrText>
            </w:r>
            <w:r w:rsidR="0009768F" w:rsidRPr="0009768F">
              <w:rPr>
                <w:noProof/>
                <w:webHidden/>
              </w:rPr>
            </w:r>
            <w:r w:rsidR="0009768F" w:rsidRPr="0009768F">
              <w:rPr>
                <w:noProof/>
                <w:webHidden/>
              </w:rPr>
              <w:fldChar w:fldCharType="separate"/>
            </w:r>
            <w:r w:rsidR="00592ABF">
              <w:rPr>
                <w:noProof/>
                <w:webHidden/>
              </w:rPr>
              <w:t>21</w:t>
            </w:r>
            <w:r w:rsidR="0009768F" w:rsidRPr="0009768F">
              <w:rPr>
                <w:noProof/>
                <w:webHidden/>
              </w:rPr>
              <w:fldChar w:fldCharType="end"/>
            </w:r>
          </w:hyperlink>
        </w:p>
        <w:p w14:paraId="3FB7A0D5" w14:textId="0305738C"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0" w:history="1">
            <w:r w:rsidR="0009768F" w:rsidRPr="0009768F">
              <w:rPr>
                <w:rStyle w:val="Hyperlink"/>
                <w:noProof/>
              </w:rPr>
              <w:t>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The Contractor’s Obligations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_Toc46930050 \h </w:instrText>
            </w:r>
            <w:r w:rsidR="0009768F" w:rsidRPr="0009768F">
              <w:rPr>
                <w:noProof/>
                <w:webHidden/>
              </w:rPr>
            </w:r>
            <w:r w:rsidR="0009768F" w:rsidRPr="0009768F">
              <w:rPr>
                <w:noProof/>
                <w:webHidden/>
              </w:rPr>
              <w:fldChar w:fldCharType="separate"/>
            </w:r>
            <w:r w:rsidR="00592ABF">
              <w:rPr>
                <w:noProof/>
                <w:webHidden/>
              </w:rPr>
              <w:t>21</w:t>
            </w:r>
            <w:r w:rsidR="0009768F" w:rsidRPr="0009768F">
              <w:rPr>
                <w:noProof/>
                <w:webHidden/>
              </w:rPr>
              <w:fldChar w:fldCharType="end"/>
            </w:r>
          </w:hyperlink>
        </w:p>
        <w:p w14:paraId="02A1D137" w14:textId="4848FBD5"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1" w:history="1">
            <w:r w:rsidR="0009768F" w:rsidRPr="0009768F">
              <w:rPr>
                <w:rStyle w:val="Hyperlink"/>
                <w:noProof/>
              </w:rPr>
              <w:t>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Performance Security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_Toc46930051 \h </w:instrText>
            </w:r>
            <w:r w:rsidR="0009768F" w:rsidRPr="0009768F">
              <w:rPr>
                <w:noProof/>
                <w:webHidden/>
              </w:rPr>
            </w:r>
            <w:r w:rsidR="0009768F" w:rsidRPr="0009768F">
              <w:rPr>
                <w:noProof/>
                <w:webHidden/>
              </w:rPr>
              <w:fldChar w:fldCharType="separate"/>
            </w:r>
            <w:r w:rsidR="00592ABF">
              <w:rPr>
                <w:noProof/>
                <w:webHidden/>
              </w:rPr>
              <w:t>22</w:t>
            </w:r>
            <w:r w:rsidR="0009768F" w:rsidRPr="0009768F">
              <w:rPr>
                <w:noProof/>
                <w:webHidden/>
              </w:rPr>
              <w:fldChar w:fldCharType="end"/>
            </w:r>
          </w:hyperlink>
        </w:p>
        <w:p w14:paraId="14E3E98C" w14:textId="3A16DEAF"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2" w:history="1">
            <w:r w:rsidR="0009768F" w:rsidRPr="0009768F">
              <w:rPr>
                <w:rStyle w:val="Hyperlink"/>
                <w:noProof/>
              </w:rPr>
              <w:t>6.</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Site Investigation Reports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_Toc46930052 \h </w:instrText>
            </w:r>
            <w:r w:rsidR="0009768F" w:rsidRPr="0009768F">
              <w:rPr>
                <w:noProof/>
                <w:webHidden/>
              </w:rPr>
            </w:r>
            <w:r w:rsidR="0009768F" w:rsidRPr="0009768F">
              <w:rPr>
                <w:noProof/>
                <w:webHidden/>
              </w:rPr>
              <w:fldChar w:fldCharType="separate"/>
            </w:r>
            <w:r w:rsidR="00592ABF">
              <w:rPr>
                <w:noProof/>
                <w:webHidden/>
              </w:rPr>
              <w:t>22</w:t>
            </w:r>
            <w:r w:rsidR="0009768F" w:rsidRPr="0009768F">
              <w:rPr>
                <w:noProof/>
                <w:webHidden/>
              </w:rPr>
              <w:fldChar w:fldCharType="end"/>
            </w:r>
          </w:hyperlink>
        </w:p>
        <w:p w14:paraId="06836D0B" w14:textId="4BD52322"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3" w:history="1">
            <w:r w:rsidR="0009768F" w:rsidRPr="0009768F">
              <w:rPr>
                <w:rStyle w:val="Hyperlink"/>
                <w:noProof/>
              </w:rPr>
              <w:t>7.</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Warranty</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_Toc46930053 \h </w:instrText>
            </w:r>
            <w:r w:rsidR="0009768F" w:rsidRPr="0009768F">
              <w:rPr>
                <w:noProof/>
                <w:webHidden/>
              </w:rPr>
            </w:r>
            <w:r w:rsidR="0009768F" w:rsidRPr="0009768F">
              <w:rPr>
                <w:noProof/>
                <w:webHidden/>
              </w:rPr>
              <w:fldChar w:fldCharType="separate"/>
            </w:r>
            <w:r w:rsidR="00592ABF">
              <w:rPr>
                <w:noProof/>
                <w:webHidden/>
              </w:rPr>
              <w:t>22</w:t>
            </w:r>
            <w:r w:rsidR="0009768F" w:rsidRPr="0009768F">
              <w:rPr>
                <w:noProof/>
                <w:webHidden/>
              </w:rPr>
              <w:fldChar w:fldCharType="end"/>
            </w:r>
          </w:hyperlink>
        </w:p>
        <w:p w14:paraId="7AFAE68E" w14:textId="4B305013"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4" w:history="1">
            <w:r w:rsidR="0009768F" w:rsidRPr="0009768F">
              <w:rPr>
                <w:rStyle w:val="Hyperlink"/>
                <w:noProof/>
              </w:rPr>
              <w:t>8.</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Liability of the Contractor</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_Toc46930054 \h </w:instrText>
            </w:r>
            <w:r w:rsidR="0009768F" w:rsidRPr="0009768F">
              <w:rPr>
                <w:noProof/>
                <w:webHidden/>
              </w:rPr>
            </w:r>
            <w:r w:rsidR="0009768F" w:rsidRPr="0009768F">
              <w:rPr>
                <w:noProof/>
                <w:webHidden/>
              </w:rPr>
              <w:fldChar w:fldCharType="separate"/>
            </w:r>
            <w:r w:rsidR="00592ABF">
              <w:rPr>
                <w:noProof/>
                <w:webHidden/>
              </w:rPr>
              <w:t>22</w:t>
            </w:r>
            <w:r w:rsidR="0009768F" w:rsidRPr="0009768F">
              <w:rPr>
                <w:noProof/>
                <w:webHidden/>
              </w:rPr>
              <w:fldChar w:fldCharType="end"/>
            </w:r>
          </w:hyperlink>
        </w:p>
        <w:p w14:paraId="066BD232" w14:textId="0B9832FB"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5" w:history="1">
            <w:r w:rsidR="0009768F" w:rsidRPr="0009768F">
              <w:rPr>
                <w:rStyle w:val="Hyperlink"/>
                <w:noProof/>
              </w:rPr>
              <w:t>9.</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Termination for Other Causes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_Toc46930055 \h </w:instrText>
            </w:r>
            <w:r w:rsidR="0009768F" w:rsidRPr="0009768F">
              <w:rPr>
                <w:noProof/>
                <w:webHidden/>
              </w:rPr>
            </w:r>
            <w:r w:rsidR="0009768F" w:rsidRPr="0009768F">
              <w:rPr>
                <w:noProof/>
                <w:webHidden/>
              </w:rPr>
              <w:fldChar w:fldCharType="separate"/>
            </w:r>
            <w:r w:rsidR="00592ABF">
              <w:rPr>
                <w:noProof/>
                <w:webHidden/>
              </w:rPr>
              <w:t>22</w:t>
            </w:r>
            <w:r w:rsidR="0009768F" w:rsidRPr="0009768F">
              <w:rPr>
                <w:noProof/>
                <w:webHidden/>
              </w:rPr>
              <w:fldChar w:fldCharType="end"/>
            </w:r>
          </w:hyperlink>
        </w:p>
        <w:p w14:paraId="716B7E56" w14:textId="460CBBF1"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6" w:history="1">
            <w:r w:rsidR="0009768F" w:rsidRPr="0009768F">
              <w:rPr>
                <w:rStyle w:val="Hyperlink"/>
                <w:noProof/>
              </w:rPr>
              <w:t>10.</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Dayworks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_Toc46930056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43DA8F98" w14:textId="1B060402"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7" w:history="1">
            <w:r w:rsidR="0009768F" w:rsidRPr="0009768F">
              <w:rPr>
                <w:rStyle w:val="Hyperlink"/>
                <w:noProof/>
              </w:rPr>
              <w:t>11.</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Program of Work</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_Toc46930057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32C398DB" w14:textId="1B88FF8C"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8" w:history="1">
            <w:r w:rsidR="0009768F" w:rsidRPr="0009768F">
              <w:rPr>
                <w:rStyle w:val="Hyperlink"/>
                <w:noProof/>
              </w:rPr>
              <w:t>12.</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Instructions, Inspections and Audits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_Toc46930058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14CBCCD9" w14:textId="3B7D9EA6"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59" w:history="1">
            <w:r w:rsidR="0009768F" w:rsidRPr="0009768F">
              <w:rPr>
                <w:rStyle w:val="Hyperlink"/>
                <w:noProof/>
              </w:rPr>
              <w:t>13.</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Advance Payment</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_Toc46930059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697E58A7" w14:textId="77B4A383"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60" w:history="1">
            <w:r w:rsidR="0009768F" w:rsidRPr="0009768F">
              <w:rPr>
                <w:rStyle w:val="Hyperlink"/>
                <w:noProof/>
              </w:rPr>
              <w:t>14.</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Progress Payments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_Toc46930060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2F1BE4DF" w14:textId="35BD635E" w:rsidR="0009768F" w:rsidRPr="0009768F" w:rsidRDefault="00000000">
          <w:pPr>
            <w:pStyle w:val="TOC3"/>
            <w:tabs>
              <w:tab w:val="left" w:pos="1008"/>
            </w:tabs>
            <w:rPr>
              <w:rFonts w:asciiTheme="minorHAnsi" w:eastAsiaTheme="minorEastAsia" w:hAnsiTheme="minorHAnsi" w:cstheme="minorBidi"/>
              <w:iCs w:val="0"/>
              <w:noProof/>
              <w:sz w:val="22"/>
              <w:szCs w:val="22"/>
              <w:lang w:val="en-PH" w:eastAsia="en-PH"/>
            </w:rPr>
          </w:pPr>
          <w:hyperlink w:anchor="_Toc46930061" w:history="1">
            <w:r w:rsidR="0009768F" w:rsidRPr="0009768F">
              <w:rPr>
                <w:rStyle w:val="Hyperlink"/>
                <w:noProof/>
              </w:rPr>
              <w:t>15.</w:t>
            </w:r>
            <w:r w:rsidR="0009768F" w:rsidRPr="0009768F">
              <w:rPr>
                <w:rFonts w:asciiTheme="minorHAnsi" w:eastAsiaTheme="minorEastAsia" w:hAnsiTheme="minorHAnsi" w:cstheme="minorBidi"/>
                <w:iCs w:val="0"/>
                <w:noProof/>
                <w:sz w:val="22"/>
                <w:szCs w:val="22"/>
                <w:lang w:val="en-PH" w:eastAsia="en-PH"/>
              </w:rPr>
              <w:tab/>
            </w:r>
            <w:r w:rsidR="0009768F" w:rsidRPr="0009768F">
              <w:rPr>
                <w:rStyle w:val="Hyperlink"/>
                <w:noProof/>
              </w:rPr>
              <w:t>Operating and Maintenance Manuals</w:t>
            </w:r>
            <w:r w:rsidR="0009768F" w:rsidRPr="0009768F">
              <w:rPr>
                <w:noProof/>
                <w:webHidden/>
              </w:rPr>
              <w:tab/>
            </w:r>
            <w:r w:rsidR="0009768F" w:rsidRPr="0009768F">
              <w:rPr>
                <w:noProof/>
                <w:webHidden/>
              </w:rPr>
              <w:fldChar w:fldCharType="begin"/>
            </w:r>
            <w:r w:rsidR="0009768F" w:rsidRPr="0009768F">
              <w:rPr>
                <w:noProof/>
                <w:webHidden/>
              </w:rPr>
              <w:instrText xml:space="preserve"> PAGEREF _Toc46930061 \h </w:instrText>
            </w:r>
            <w:r w:rsidR="0009768F" w:rsidRPr="0009768F">
              <w:rPr>
                <w:noProof/>
                <w:webHidden/>
              </w:rPr>
            </w:r>
            <w:r w:rsidR="0009768F" w:rsidRPr="0009768F">
              <w:rPr>
                <w:noProof/>
                <w:webHidden/>
              </w:rPr>
              <w:fldChar w:fldCharType="separate"/>
            </w:r>
            <w:r w:rsidR="00592ABF">
              <w:rPr>
                <w:noProof/>
                <w:webHidden/>
              </w:rPr>
              <w:t>23</w:t>
            </w:r>
            <w:r w:rsidR="0009768F" w:rsidRPr="0009768F">
              <w:rPr>
                <w:noProof/>
                <w:webHidden/>
              </w:rPr>
              <w:fldChar w:fldCharType="end"/>
            </w:r>
          </w:hyperlink>
        </w:p>
        <w:p w14:paraId="5C280F8F" w14:textId="5D940680" w:rsidR="0009768F" w:rsidRPr="00013DD0" w:rsidRDefault="00000000">
          <w:pPr>
            <w:pStyle w:val="TOC1"/>
            <w:rPr>
              <w:rFonts w:ascii="Times New Roman" w:eastAsiaTheme="minorEastAsia" w:hAnsi="Times New Roman"/>
              <w:b w:val="0"/>
              <w:bCs w:val="0"/>
              <w:smallCaps w:val="0"/>
              <w:noProof/>
              <w:szCs w:val="28"/>
              <w:lang w:val="en-PH" w:eastAsia="en-PH"/>
            </w:rPr>
          </w:pPr>
          <w:hyperlink w:anchor="_Toc46930062" w:history="1">
            <w:r w:rsidR="0009768F" w:rsidRPr="00013DD0">
              <w:rPr>
                <w:rStyle w:val="Hyperlink"/>
                <w:smallCaps w:val="0"/>
                <w:noProof/>
                <w:sz w:val="28"/>
                <w:szCs w:val="28"/>
              </w:rPr>
              <w:t>Section V. Special Conditions of Contract</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_Toc46930062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592ABF">
              <w:rPr>
                <w:rFonts w:ascii="Times New Roman" w:hAnsi="Times New Roman"/>
                <w:smallCaps w:val="0"/>
                <w:noProof/>
                <w:webHidden/>
                <w:szCs w:val="28"/>
              </w:rPr>
              <w:t>25</w:t>
            </w:r>
            <w:r w:rsidR="0009768F" w:rsidRPr="00013DD0">
              <w:rPr>
                <w:rFonts w:ascii="Times New Roman" w:hAnsi="Times New Roman"/>
                <w:smallCaps w:val="0"/>
                <w:noProof/>
                <w:webHidden/>
                <w:szCs w:val="28"/>
              </w:rPr>
              <w:fldChar w:fldCharType="end"/>
            </w:r>
          </w:hyperlink>
        </w:p>
        <w:p w14:paraId="07E9C4E8" w14:textId="3C541B64" w:rsidR="0009768F" w:rsidRPr="00013DD0" w:rsidRDefault="00000000">
          <w:pPr>
            <w:pStyle w:val="TOC1"/>
            <w:rPr>
              <w:rFonts w:ascii="Times New Roman" w:eastAsiaTheme="minorEastAsia" w:hAnsi="Times New Roman"/>
              <w:b w:val="0"/>
              <w:bCs w:val="0"/>
              <w:smallCaps w:val="0"/>
              <w:noProof/>
              <w:szCs w:val="28"/>
              <w:lang w:val="en-PH" w:eastAsia="en-PH"/>
            </w:rPr>
          </w:pPr>
          <w:hyperlink w:anchor="_Toc46930063" w:history="1">
            <w:r w:rsidR="0009768F" w:rsidRPr="00013DD0">
              <w:rPr>
                <w:rStyle w:val="Hyperlink"/>
                <w:smallCaps w:val="0"/>
                <w:noProof/>
                <w:sz w:val="28"/>
                <w:szCs w:val="28"/>
              </w:rPr>
              <w:t>Section VI. Specifications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_Toc46930063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592ABF">
              <w:rPr>
                <w:rFonts w:ascii="Times New Roman" w:hAnsi="Times New Roman"/>
                <w:smallCaps w:val="0"/>
                <w:noProof/>
                <w:webHidden/>
                <w:szCs w:val="28"/>
              </w:rPr>
              <w:t>28</w:t>
            </w:r>
            <w:r w:rsidR="0009768F" w:rsidRPr="00013DD0">
              <w:rPr>
                <w:rFonts w:ascii="Times New Roman" w:hAnsi="Times New Roman"/>
                <w:smallCaps w:val="0"/>
                <w:noProof/>
                <w:webHidden/>
                <w:szCs w:val="28"/>
              </w:rPr>
              <w:fldChar w:fldCharType="end"/>
            </w:r>
          </w:hyperlink>
        </w:p>
        <w:p w14:paraId="2E33B799" w14:textId="6E3114FA" w:rsidR="0009768F" w:rsidRPr="00013DD0" w:rsidRDefault="00000000">
          <w:pPr>
            <w:pStyle w:val="TOC1"/>
            <w:rPr>
              <w:rFonts w:ascii="Times New Roman" w:eastAsiaTheme="minorEastAsia" w:hAnsi="Times New Roman"/>
              <w:b w:val="0"/>
              <w:bCs w:val="0"/>
              <w:smallCaps w:val="0"/>
              <w:noProof/>
              <w:szCs w:val="28"/>
              <w:lang w:val="en-PH" w:eastAsia="en-PH"/>
            </w:rPr>
          </w:pPr>
          <w:hyperlink w:anchor="_Toc46930064" w:history="1">
            <w:r w:rsidR="0009768F" w:rsidRPr="00013DD0">
              <w:rPr>
                <w:rStyle w:val="Hyperlink"/>
                <w:smallCaps w:val="0"/>
                <w:noProof/>
                <w:sz w:val="28"/>
                <w:szCs w:val="28"/>
              </w:rPr>
              <w:t>Section VII. Drawings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_Toc46930064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592ABF">
              <w:rPr>
                <w:rFonts w:ascii="Times New Roman" w:hAnsi="Times New Roman"/>
                <w:smallCaps w:val="0"/>
                <w:noProof/>
                <w:webHidden/>
                <w:szCs w:val="28"/>
              </w:rPr>
              <w:t>30</w:t>
            </w:r>
            <w:r w:rsidR="0009768F" w:rsidRPr="00013DD0">
              <w:rPr>
                <w:rFonts w:ascii="Times New Roman" w:hAnsi="Times New Roman"/>
                <w:smallCaps w:val="0"/>
                <w:noProof/>
                <w:webHidden/>
                <w:szCs w:val="28"/>
              </w:rPr>
              <w:fldChar w:fldCharType="end"/>
            </w:r>
          </w:hyperlink>
        </w:p>
        <w:p w14:paraId="11172EB8" w14:textId="2FC931A9" w:rsidR="0009768F" w:rsidRPr="00013DD0" w:rsidRDefault="00000000">
          <w:pPr>
            <w:pStyle w:val="TOC1"/>
            <w:rPr>
              <w:rFonts w:ascii="Times New Roman" w:eastAsiaTheme="minorEastAsia" w:hAnsi="Times New Roman"/>
              <w:b w:val="0"/>
              <w:bCs w:val="0"/>
              <w:smallCaps w:val="0"/>
              <w:noProof/>
              <w:szCs w:val="28"/>
              <w:lang w:val="en-PH" w:eastAsia="en-PH"/>
            </w:rPr>
          </w:pPr>
          <w:hyperlink w:anchor="_Toc46930065" w:history="1">
            <w:r w:rsidR="0009768F" w:rsidRPr="00013DD0">
              <w:rPr>
                <w:rStyle w:val="Hyperlink"/>
                <w:smallCaps w:val="0"/>
                <w:noProof/>
                <w:sz w:val="28"/>
                <w:szCs w:val="28"/>
              </w:rPr>
              <w:t>Section VIII. Bill of Quantities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_Toc46930065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592ABF">
              <w:rPr>
                <w:rFonts w:ascii="Times New Roman" w:hAnsi="Times New Roman"/>
                <w:smallCaps w:val="0"/>
                <w:noProof/>
                <w:webHidden/>
                <w:szCs w:val="28"/>
              </w:rPr>
              <w:t>31</w:t>
            </w:r>
            <w:r w:rsidR="0009768F" w:rsidRPr="00013DD0">
              <w:rPr>
                <w:rFonts w:ascii="Times New Roman" w:hAnsi="Times New Roman"/>
                <w:smallCaps w:val="0"/>
                <w:noProof/>
                <w:webHidden/>
                <w:szCs w:val="28"/>
              </w:rPr>
              <w:fldChar w:fldCharType="end"/>
            </w:r>
          </w:hyperlink>
        </w:p>
        <w:p w14:paraId="4167FCEB" w14:textId="3E1BCD64" w:rsidR="0009768F" w:rsidRPr="0009768F" w:rsidRDefault="00000000">
          <w:pPr>
            <w:pStyle w:val="TOC1"/>
            <w:rPr>
              <w:rFonts w:asciiTheme="minorHAnsi" w:eastAsiaTheme="minorEastAsia" w:hAnsiTheme="minorHAnsi" w:cstheme="minorBidi"/>
              <w:b w:val="0"/>
              <w:bCs w:val="0"/>
              <w:smallCaps w:val="0"/>
              <w:noProof/>
              <w:sz w:val="22"/>
              <w:szCs w:val="22"/>
              <w:lang w:val="en-PH" w:eastAsia="en-PH"/>
            </w:rPr>
          </w:pPr>
          <w:hyperlink w:anchor="_Toc46930066" w:history="1">
            <w:r w:rsidR="0009768F" w:rsidRPr="00013DD0">
              <w:rPr>
                <w:rStyle w:val="Hyperlink"/>
                <w:smallCaps w:val="0"/>
                <w:noProof/>
                <w:sz w:val="28"/>
                <w:szCs w:val="28"/>
              </w:rPr>
              <w:t>Section IX. Checklist of Technical and Financial Documents</w:t>
            </w:r>
            <w:r w:rsidR="0009768F" w:rsidRPr="00013DD0">
              <w:rPr>
                <w:rFonts w:ascii="Times New Roman" w:hAnsi="Times New Roman"/>
                <w:smallCaps w:val="0"/>
                <w:noProof/>
                <w:webHidden/>
                <w:szCs w:val="28"/>
              </w:rPr>
              <w:tab/>
            </w:r>
            <w:r w:rsidR="0009768F" w:rsidRPr="00013DD0">
              <w:rPr>
                <w:rFonts w:ascii="Times New Roman" w:hAnsi="Times New Roman"/>
                <w:smallCaps w:val="0"/>
                <w:noProof/>
                <w:webHidden/>
                <w:szCs w:val="28"/>
              </w:rPr>
              <w:fldChar w:fldCharType="begin"/>
            </w:r>
            <w:r w:rsidR="0009768F" w:rsidRPr="00013DD0">
              <w:rPr>
                <w:rFonts w:ascii="Times New Roman" w:hAnsi="Times New Roman"/>
                <w:smallCaps w:val="0"/>
                <w:noProof/>
                <w:webHidden/>
                <w:szCs w:val="28"/>
              </w:rPr>
              <w:instrText xml:space="preserve"> PAGEREF _Toc46930066 \h </w:instrText>
            </w:r>
            <w:r w:rsidR="0009768F" w:rsidRPr="00013DD0">
              <w:rPr>
                <w:rFonts w:ascii="Times New Roman" w:hAnsi="Times New Roman"/>
                <w:smallCaps w:val="0"/>
                <w:noProof/>
                <w:webHidden/>
                <w:szCs w:val="28"/>
              </w:rPr>
            </w:r>
            <w:r w:rsidR="0009768F" w:rsidRPr="00013DD0">
              <w:rPr>
                <w:rFonts w:ascii="Times New Roman" w:hAnsi="Times New Roman"/>
                <w:smallCaps w:val="0"/>
                <w:noProof/>
                <w:webHidden/>
                <w:szCs w:val="28"/>
              </w:rPr>
              <w:fldChar w:fldCharType="separate"/>
            </w:r>
            <w:r w:rsidR="00592ABF">
              <w:rPr>
                <w:rFonts w:ascii="Times New Roman" w:hAnsi="Times New Roman"/>
                <w:smallCaps w:val="0"/>
                <w:noProof/>
                <w:webHidden/>
                <w:szCs w:val="28"/>
              </w:rPr>
              <w:t>33</w:t>
            </w:r>
            <w:r w:rsidR="0009768F" w:rsidRPr="00013DD0">
              <w:rPr>
                <w:rFonts w:ascii="Times New Roman" w:hAnsi="Times New Roman"/>
                <w:smallCaps w:val="0"/>
                <w:noProof/>
                <w:webHidden/>
                <w:szCs w:val="28"/>
              </w:rPr>
              <w:fldChar w:fldCharType="end"/>
            </w:r>
          </w:hyperlink>
        </w:p>
        <w:p w14:paraId="61A5FDA4" w14:textId="4D5EA66D" w:rsidR="001121D2" w:rsidRPr="0009768F" w:rsidRDefault="00920A89">
          <w:r w:rsidRPr="0009768F">
            <w:fldChar w:fldCharType="end"/>
          </w:r>
        </w:p>
      </w:sdtContent>
    </w:sdt>
    <w:p w14:paraId="38005718" w14:textId="77777777" w:rsidR="001121D2" w:rsidRPr="0009768F" w:rsidRDefault="001121D2">
      <w:pPr>
        <w:spacing w:before="0" w:after="0" w:line="240" w:lineRule="auto"/>
        <w:jc w:val="left"/>
        <w:sectPr w:rsidR="001121D2" w:rsidRPr="0009768F" w:rsidSect="00FA4579">
          <w:headerReference w:type="even" r:id="rId13"/>
          <w:headerReference w:type="default" r:id="rId14"/>
          <w:footerReference w:type="default" r:id="rId15"/>
          <w:headerReference w:type="first" r:id="rId16"/>
          <w:pgSz w:w="11909" w:h="16834"/>
          <w:pgMar w:top="720" w:right="1440" w:bottom="720" w:left="1440" w:header="720" w:footer="720" w:gutter="0"/>
          <w:cols w:space="720" w:equalWidth="0">
            <w:col w:w="9029"/>
          </w:cols>
        </w:sectPr>
      </w:pPr>
    </w:p>
    <w:p w14:paraId="23ACC7CD" w14:textId="77777777" w:rsidR="0009768F" w:rsidRPr="0009768F" w:rsidRDefault="00920A89">
      <w:pPr>
        <w:pStyle w:val="Heading1"/>
      </w:pPr>
      <w:bookmarkStart w:id="0" w:name="_heading=h.gjdgxs" w:colFirst="0" w:colLast="0"/>
      <w:bookmarkStart w:id="1" w:name="_Toc46930021"/>
      <w:bookmarkEnd w:id="0"/>
      <w:r w:rsidRPr="0009768F">
        <w:lastRenderedPageBreak/>
        <w:t xml:space="preserve">Glossary of </w:t>
      </w:r>
    </w:p>
    <w:p w14:paraId="7F341EE6" w14:textId="7DF3F558" w:rsidR="001121D2" w:rsidRPr="0009768F" w:rsidRDefault="00920A89">
      <w:pPr>
        <w:pStyle w:val="Heading1"/>
      </w:pPr>
      <w:r w:rsidRPr="0009768F">
        <w:t>Terms, Abbreviations, and Acronyms</w:t>
      </w:r>
      <w:bookmarkEnd w:id="1"/>
    </w:p>
    <w:p w14:paraId="0D925585" w14:textId="77777777" w:rsidR="001121D2" w:rsidRPr="0009768F" w:rsidRDefault="001121D2">
      <w:pPr>
        <w:spacing w:line="240" w:lineRule="auto"/>
        <w:ind w:hanging="2"/>
      </w:pPr>
    </w:p>
    <w:p w14:paraId="41E78916" w14:textId="77777777" w:rsidR="001121D2" w:rsidRPr="0009768F" w:rsidRDefault="00920A89">
      <w:pPr>
        <w:spacing w:line="240" w:lineRule="auto"/>
      </w:pPr>
      <w:bookmarkStart w:id="2" w:name="_heading=h.1fob9te" w:colFirst="0" w:colLast="0"/>
      <w:bookmarkEnd w:id="2"/>
      <w:r w:rsidRPr="0009768F">
        <w:rPr>
          <w:b/>
        </w:rPr>
        <w:t>ABC</w:t>
      </w:r>
      <w:r w:rsidRPr="0009768F">
        <w:t xml:space="preserve"> –</w:t>
      </w:r>
      <w:r w:rsidRPr="0009768F">
        <w:rPr>
          <w:b/>
        </w:rPr>
        <w:t xml:space="preserve"> </w:t>
      </w:r>
      <w:r w:rsidRPr="0009768F">
        <w:t>Approved Budget for the Contract.  </w:t>
      </w:r>
    </w:p>
    <w:p w14:paraId="6A82EC8D" w14:textId="77777777" w:rsidR="001121D2" w:rsidRPr="0009768F" w:rsidRDefault="00920A89">
      <w:pPr>
        <w:spacing w:line="240" w:lineRule="auto"/>
        <w:jc w:val="left"/>
      </w:pPr>
      <w:r w:rsidRPr="0009768F">
        <w:rPr>
          <w:b/>
        </w:rPr>
        <w:t xml:space="preserve">ARCC </w:t>
      </w:r>
      <w:r w:rsidRPr="0009768F">
        <w:t xml:space="preserve">– </w:t>
      </w:r>
      <w:proofErr w:type="gramStart"/>
      <w:r w:rsidRPr="0009768F">
        <w:t>Allowable  Range</w:t>
      </w:r>
      <w:proofErr w:type="gramEnd"/>
      <w:r w:rsidRPr="0009768F">
        <w:t xml:space="preserve"> of Contract Cost.</w:t>
      </w:r>
    </w:p>
    <w:p w14:paraId="3BB9DC14" w14:textId="77777777" w:rsidR="001121D2" w:rsidRPr="0009768F" w:rsidRDefault="00920A89">
      <w:pPr>
        <w:spacing w:line="240" w:lineRule="auto"/>
      </w:pPr>
      <w:r w:rsidRPr="0009768F">
        <w:rPr>
          <w:b/>
        </w:rPr>
        <w:t xml:space="preserve">BAC </w:t>
      </w:r>
      <w:r w:rsidRPr="0009768F">
        <w:t>– Bids and Awards Committee.</w:t>
      </w:r>
    </w:p>
    <w:p w14:paraId="643CB298" w14:textId="77777777" w:rsidR="001121D2" w:rsidRPr="0009768F" w:rsidRDefault="00920A89">
      <w:pPr>
        <w:spacing w:line="240" w:lineRule="auto"/>
      </w:pPr>
      <w:r w:rsidRPr="0009768F">
        <w:rPr>
          <w:b/>
        </w:rPr>
        <w:t xml:space="preserve">Bid </w:t>
      </w:r>
      <w:r w:rsidRPr="0009768F">
        <w:t xml:space="preserve">– A signed offer or proposal to undertake a contract submitted by a bidder in response to and in consonance with the requirements of the bidding documents. Also referred to as </w:t>
      </w:r>
      <w:r w:rsidRPr="0009768F">
        <w:rPr>
          <w:i/>
        </w:rPr>
        <w:t xml:space="preserve">Proposal </w:t>
      </w:r>
      <w:r w:rsidRPr="0009768F">
        <w:t xml:space="preserve">and </w:t>
      </w:r>
      <w:r w:rsidRPr="0009768F">
        <w:rPr>
          <w:i/>
        </w:rPr>
        <w:t xml:space="preserve">Tender. </w:t>
      </w:r>
      <w:r w:rsidRPr="0009768F">
        <w:t>(2016 revised IRR, Section 5[c])</w:t>
      </w:r>
    </w:p>
    <w:p w14:paraId="079C6E6D" w14:textId="77777777" w:rsidR="001121D2" w:rsidRPr="0009768F" w:rsidRDefault="00920A89">
      <w:pPr>
        <w:spacing w:line="240" w:lineRule="auto"/>
      </w:pPr>
      <w:r w:rsidRPr="0009768F">
        <w:rPr>
          <w:b/>
        </w:rPr>
        <w:t xml:space="preserve">Bidder </w:t>
      </w:r>
      <w:r w:rsidRPr="0009768F">
        <w:t>– Refers to a contractor, manufacturer, supplier, distributor and/or consultant who submits a bid in response to the requirements of the Bidding Documents. (2016 revised IRR, Section 5[d])</w:t>
      </w:r>
    </w:p>
    <w:p w14:paraId="17451315" w14:textId="77777777" w:rsidR="001121D2" w:rsidRPr="0009768F" w:rsidRDefault="00920A89">
      <w:pPr>
        <w:spacing w:line="240" w:lineRule="auto"/>
      </w:pPr>
      <w:r w:rsidRPr="0009768F">
        <w:rPr>
          <w:b/>
        </w:rPr>
        <w:t xml:space="preserve">Bidding Documents – </w:t>
      </w:r>
      <w:r w:rsidRPr="0009768F">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4FF9CB0B" w14:textId="77777777" w:rsidR="001121D2" w:rsidRPr="0009768F" w:rsidRDefault="00920A89">
      <w:pPr>
        <w:spacing w:line="240" w:lineRule="auto"/>
      </w:pPr>
      <w:r w:rsidRPr="0009768F">
        <w:rPr>
          <w:b/>
        </w:rPr>
        <w:t xml:space="preserve">BIR </w:t>
      </w:r>
      <w:r w:rsidRPr="0009768F">
        <w:t>– Bureau of Internal Revenue.</w:t>
      </w:r>
    </w:p>
    <w:p w14:paraId="3CEF4A99" w14:textId="77777777" w:rsidR="001121D2" w:rsidRPr="0009768F" w:rsidRDefault="00920A89">
      <w:pPr>
        <w:spacing w:line="240" w:lineRule="auto"/>
      </w:pPr>
      <w:r w:rsidRPr="0009768F">
        <w:rPr>
          <w:b/>
        </w:rPr>
        <w:t>BSP</w:t>
      </w:r>
      <w:r w:rsidRPr="0009768F">
        <w:t xml:space="preserve"> – </w:t>
      </w:r>
      <w:proofErr w:type="spellStart"/>
      <w:r w:rsidRPr="0009768F">
        <w:t>Bangko</w:t>
      </w:r>
      <w:proofErr w:type="spellEnd"/>
      <w:r w:rsidRPr="0009768F">
        <w:t xml:space="preserve"> Sentral ng </w:t>
      </w:r>
      <w:proofErr w:type="spellStart"/>
      <w:r w:rsidRPr="0009768F">
        <w:t>Pilipinas</w:t>
      </w:r>
      <w:proofErr w:type="spellEnd"/>
      <w:r w:rsidRPr="0009768F">
        <w:t>. </w:t>
      </w:r>
    </w:p>
    <w:p w14:paraId="430DB51C" w14:textId="77777777" w:rsidR="001121D2" w:rsidRPr="0009768F" w:rsidRDefault="00920A89">
      <w:pPr>
        <w:spacing w:line="240" w:lineRule="auto"/>
      </w:pPr>
      <w:r w:rsidRPr="0009768F">
        <w:rPr>
          <w:b/>
        </w:rPr>
        <w:t xml:space="preserve">CDA – </w:t>
      </w:r>
      <w:r w:rsidRPr="0009768F">
        <w:t>Cooperative Development Authority.</w:t>
      </w:r>
    </w:p>
    <w:p w14:paraId="7FE9D1BA" w14:textId="77777777" w:rsidR="001121D2" w:rsidRPr="0009768F" w:rsidRDefault="00920A89">
      <w:pPr>
        <w:spacing w:line="240" w:lineRule="auto"/>
      </w:pPr>
      <w:r w:rsidRPr="0009768F">
        <w:rPr>
          <w:b/>
        </w:rPr>
        <w:t xml:space="preserve">Consulting Services </w:t>
      </w:r>
      <w:r w:rsidRPr="0009768F">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09768F">
        <w:t>i</w:t>
      </w:r>
      <w:proofErr w:type="spellEnd"/>
      <w:r w:rsidRPr="0009768F">
        <w:t>) advisory and review services; (ii) pre-investment or feasibility studies; (iii) design; (iv) construction supervision; (v) management and related services; and (vi) other technical services or special studies. (2016 revised IRR, Section 5[</w:t>
      </w:r>
      <w:proofErr w:type="spellStart"/>
      <w:r w:rsidRPr="0009768F">
        <w:t>i</w:t>
      </w:r>
      <w:proofErr w:type="spellEnd"/>
      <w:r w:rsidRPr="0009768F">
        <w:t>])</w:t>
      </w:r>
    </w:p>
    <w:p w14:paraId="481FD59D" w14:textId="625DA578" w:rsidR="001121D2" w:rsidRPr="0009768F" w:rsidRDefault="00920A89">
      <w:pPr>
        <w:spacing w:line="240" w:lineRule="auto"/>
      </w:pPr>
      <w:r w:rsidRPr="0009768F">
        <w:rPr>
          <w:b/>
        </w:rPr>
        <w:t xml:space="preserve">Contract </w:t>
      </w:r>
      <w:r w:rsidRPr="0009768F">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w:t>
      </w:r>
      <w:r w:rsidR="00FC0D2E">
        <w:t xml:space="preserve"> Services; as the case may be, </w:t>
      </w:r>
      <w:r w:rsidRPr="0009768F">
        <w:t>as recorded in the Contract Form signed by the parties, including all attachments and appendices thereto and all documents incorporated by reference therein.</w:t>
      </w:r>
    </w:p>
    <w:p w14:paraId="0852CA6B" w14:textId="77777777" w:rsidR="001121D2" w:rsidRPr="0009768F" w:rsidRDefault="00920A89">
      <w:pPr>
        <w:spacing w:line="240" w:lineRule="auto"/>
      </w:pPr>
      <w:r w:rsidRPr="0009768F">
        <w:rPr>
          <w:b/>
          <w:color w:val="000000"/>
        </w:rPr>
        <w:t>Contractor –</w:t>
      </w:r>
      <w:r w:rsidRPr="0009768F">
        <w:rPr>
          <w:color w:val="000000"/>
        </w:rPr>
        <w:t xml:space="preserve"> is a natural or juridical entity whose proposal was accepted by the Procuring Entity and to whom the Contract to execute the Work was awarded.  </w:t>
      </w:r>
      <w:r w:rsidRPr="0009768F">
        <w:t>Contractor as used in these Bidding Documents may likewise refer to a supplier, distributor, manufacturer, or consultant.</w:t>
      </w:r>
    </w:p>
    <w:p w14:paraId="6B2C314D" w14:textId="77777777" w:rsidR="001121D2" w:rsidRPr="0009768F" w:rsidRDefault="00920A89">
      <w:pPr>
        <w:spacing w:line="240" w:lineRule="auto"/>
      </w:pPr>
      <w:r w:rsidRPr="0009768F">
        <w:rPr>
          <w:b/>
        </w:rPr>
        <w:t xml:space="preserve">CPI – </w:t>
      </w:r>
      <w:r w:rsidRPr="0009768F">
        <w:t>Consumer Price Index.</w:t>
      </w:r>
    </w:p>
    <w:p w14:paraId="196C4D4A" w14:textId="77777777" w:rsidR="001121D2" w:rsidRPr="0009768F" w:rsidRDefault="00920A89">
      <w:pPr>
        <w:spacing w:line="240" w:lineRule="auto"/>
        <w:rPr>
          <w:b/>
        </w:rPr>
      </w:pPr>
      <w:r w:rsidRPr="0009768F">
        <w:rPr>
          <w:b/>
        </w:rPr>
        <w:lastRenderedPageBreak/>
        <w:t>DOLE –</w:t>
      </w:r>
      <w:r w:rsidRPr="0009768F">
        <w:t xml:space="preserve"> Department of Labor and Employment. </w:t>
      </w:r>
    </w:p>
    <w:p w14:paraId="6ADDBC2A" w14:textId="77777777" w:rsidR="001121D2" w:rsidRPr="0009768F" w:rsidRDefault="00920A89">
      <w:pPr>
        <w:spacing w:line="240" w:lineRule="auto"/>
        <w:jc w:val="left"/>
        <w:rPr>
          <w:b/>
        </w:rPr>
      </w:pPr>
      <w:r w:rsidRPr="0009768F">
        <w:rPr>
          <w:b/>
        </w:rPr>
        <w:t xml:space="preserve">DTI </w:t>
      </w:r>
      <w:r w:rsidRPr="0009768F">
        <w:t>– Department of Trade and Industry.</w:t>
      </w:r>
    </w:p>
    <w:p w14:paraId="57887E82" w14:textId="77777777" w:rsidR="001121D2" w:rsidRPr="0009768F" w:rsidRDefault="00920A89">
      <w:pPr>
        <w:spacing w:line="240" w:lineRule="auto"/>
      </w:pPr>
      <w:r w:rsidRPr="0009768F">
        <w:rPr>
          <w:b/>
        </w:rPr>
        <w:t xml:space="preserve">Foreign-funded Procurement or Foreign-Assisted Project </w:t>
      </w:r>
      <w:r w:rsidRPr="0009768F">
        <w:t>–</w:t>
      </w:r>
      <w:r w:rsidRPr="0009768F">
        <w:rPr>
          <w:b/>
        </w:rPr>
        <w:t xml:space="preserve"> </w:t>
      </w:r>
      <w:r w:rsidRPr="0009768F">
        <w:t>Refers to procurement whose funding source is from a foreign government, foreign or international financing institution as specified in the Treaty or International or Executive Agreement. (2016 revised IRR, Section 5[b]).</w:t>
      </w:r>
    </w:p>
    <w:p w14:paraId="2A6A26C2" w14:textId="77777777" w:rsidR="001121D2" w:rsidRPr="0009768F" w:rsidRDefault="00920A89">
      <w:pPr>
        <w:spacing w:line="240" w:lineRule="auto"/>
      </w:pPr>
      <w:r w:rsidRPr="0009768F">
        <w:rPr>
          <w:b/>
        </w:rPr>
        <w:t xml:space="preserve">GFI </w:t>
      </w:r>
      <w:r w:rsidRPr="0009768F">
        <w:t>– Government Financial Institution.</w:t>
      </w:r>
      <w:r w:rsidRPr="0009768F">
        <w:rPr>
          <w:b/>
        </w:rPr>
        <w:t xml:space="preserve"> </w:t>
      </w:r>
      <w:r w:rsidRPr="0009768F">
        <w:rPr>
          <w:b/>
          <w:i/>
        </w:rPr>
        <w:t> </w:t>
      </w:r>
    </w:p>
    <w:p w14:paraId="455D98AC" w14:textId="77777777" w:rsidR="001121D2" w:rsidRPr="0009768F" w:rsidRDefault="00920A89">
      <w:pPr>
        <w:spacing w:line="240" w:lineRule="auto"/>
      </w:pPr>
      <w:r w:rsidRPr="0009768F">
        <w:rPr>
          <w:b/>
        </w:rPr>
        <w:t xml:space="preserve">GOCC </w:t>
      </w:r>
      <w:r w:rsidRPr="0009768F">
        <w:t>–</w:t>
      </w:r>
      <w:r w:rsidRPr="0009768F">
        <w:rPr>
          <w:b/>
        </w:rPr>
        <w:t xml:space="preserve"> </w:t>
      </w:r>
      <w:r w:rsidRPr="0009768F">
        <w:t>Government-owned and/or –controlled corporation.</w:t>
      </w:r>
    </w:p>
    <w:p w14:paraId="32B6E12B" w14:textId="77777777" w:rsidR="001121D2" w:rsidRPr="0009768F" w:rsidRDefault="00920A89">
      <w:pPr>
        <w:spacing w:line="240" w:lineRule="auto"/>
      </w:pPr>
      <w:r w:rsidRPr="0009768F">
        <w:rPr>
          <w:b/>
        </w:rPr>
        <w:t xml:space="preserve">Goods </w:t>
      </w:r>
      <w:r w:rsidRPr="0009768F">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CE8EA91" w14:textId="77777777" w:rsidR="001121D2" w:rsidRPr="0009768F" w:rsidRDefault="00920A89">
      <w:pPr>
        <w:spacing w:line="240" w:lineRule="auto"/>
      </w:pPr>
      <w:r w:rsidRPr="0009768F">
        <w:rPr>
          <w:b/>
        </w:rPr>
        <w:t xml:space="preserve">GOP </w:t>
      </w:r>
      <w:r w:rsidRPr="0009768F">
        <w:t>– Government of the Philippines.</w:t>
      </w:r>
    </w:p>
    <w:p w14:paraId="7E7B7C23" w14:textId="77777777" w:rsidR="001121D2" w:rsidRPr="0009768F" w:rsidRDefault="00920A89">
      <w:pPr>
        <w:spacing w:line="240" w:lineRule="auto"/>
      </w:pPr>
      <w:r w:rsidRPr="0009768F">
        <w:rPr>
          <w:b/>
        </w:rPr>
        <w:t xml:space="preserve">Infrastructure Projects </w:t>
      </w:r>
      <w:r w:rsidRPr="0009768F">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09768F">
        <w:rPr>
          <w:i/>
        </w:rPr>
        <w:t>civil works or works</w:t>
      </w:r>
      <w:r w:rsidRPr="0009768F">
        <w:t>. (2016 revised IRR, Section 5[u])</w:t>
      </w:r>
    </w:p>
    <w:p w14:paraId="62564525" w14:textId="77777777" w:rsidR="001121D2" w:rsidRPr="0009768F" w:rsidRDefault="00920A89">
      <w:pPr>
        <w:spacing w:line="240" w:lineRule="auto"/>
      </w:pPr>
      <w:r w:rsidRPr="0009768F">
        <w:rPr>
          <w:b/>
        </w:rPr>
        <w:t xml:space="preserve">LGUs – </w:t>
      </w:r>
      <w:r w:rsidRPr="0009768F">
        <w:t>Local Government Units. </w:t>
      </w:r>
    </w:p>
    <w:p w14:paraId="22A79527" w14:textId="77777777" w:rsidR="001121D2" w:rsidRPr="0009768F" w:rsidRDefault="00920A89">
      <w:pPr>
        <w:spacing w:line="240" w:lineRule="auto"/>
      </w:pPr>
      <w:r w:rsidRPr="0009768F">
        <w:rPr>
          <w:b/>
        </w:rPr>
        <w:t xml:space="preserve">NFCC – </w:t>
      </w:r>
      <w:r w:rsidRPr="0009768F">
        <w:t>Net Financial Contracting Capacity.</w:t>
      </w:r>
    </w:p>
    <w:p w14:paraId="1211C48D" w14:textId="77777777" w:rsidR="001121D2" w:rsidRPr="0009768F" w:rsidRDefault="00920A89">
      <w:pPr>
        <w:spacing w:line="240" w:lineRule="auto"/>
      </w:pPr>
      <w:r w:rsidRPr="0009768F">
        <w:rPr>
          <w:b/>
        </w:rPr>
        <w:t xml:space="preserve">NGA – </w:t>
      </w:r>
      <w:r w:rsidRPr="0009768F">
        <w:t>National Government Agency.</w:t>
      </w:r>
    </w:p>
    <w:p w14:paraId="4EADFE5C" w14:textId="77777777" w:rsidR="001121D2" w:rsidRPr="0009768F" w:rsidRDefault="00920A89">
      <w:pPr>
        <w:spacing w:line="240" w:lineRule="auto"/>
      </w:pPr>
      <w:r w:rsidRPr="0009768F">
        <w:rPr>
          <w:b/>
        </w:rPr>
        <w:t>PCAB</w:t>
      </w:r>
      <w:r w:rsidRPr="0009768F">
        <w:t xml:space="preserve"> – Philippine Contractors Accreditation Board.</w:t>
      </w:r>
    </w:p>
    <w:p w14:paraId="0403DE8D" w14:textId="70ABA901" w:rsidR="001121D2" w:rsidRPr="0009768F" w:rsidRDefault="00920A89" w:rsidP="00F716C0">
      <w:proofErr w:type="spellStart"/>
      <w:r w:rsidRPr="0009768F">
        <w:rPr>
          <w:b/>
        </w:rPr>
        <w:t>PhilGEPS</w:t>
      </w:r>
      <w:proofErr w:type="spellEnd"/>
      <w:r w:rsidRPr="0009768F">
        <w:rPr>
          <w:b/>
        </w:rPr>
        <w:t xml:space="preserve"> - </w:t>
      </w:r>
      <w:r w:rsidRPr="0009768F">
        <w:t>Philippine Government Electronic Procurement System. </w:t>
      </w:r>
    </w:p>
    <w:p w14:paraId="237D7382" w14:textId="77777777" w:rsidR="001121D2" w:rsidRPr="0009768F" w:rsidRDefault="00920A89">
      <w:pPr>
        <w:spacing w:line="240" w:lineRule="auto"/>
      </w:pPr>
      <w:r w:rsidRPr="0009768F">
        <w:rPr>
          <w:b/>
        </w:rPr>
        <w:t xml:space="preserve">Procurement Project </w:t>
      </w:r>
      <w:r w:rsidRPr="0009768F">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1EC5031E" w14:textId="77777777" w:rsidR="001121D2" w:rsidRPr="0009768F" w:rsidRDefault="00920A89">
      <w:pPr>
        <w:spacing w:line="240" w:lineRule="auto"/>
      </w:pPr>
      <w:r w:rsidRPr="0009768F">
        <w:rPr>
          <w:b/>
        </w:rPr>
        <w:t xml:space="preserve">PSA – </w:t>
      </w:r>
      <w:r w:rsidRPr="0009768F">
        <w:t>Philippine Statistics Authority.</w:t>
      </w:r>
      <w:r w:rsidRPr="0009768F">
        <w:rPr>
          <w:b/>
        </w:rPr>
        <w:t> </w:t>
      </w:r>
    </w:p>
    <w:p w14:paraId="071554EB" w14:textId="77777777" w:rsidR="001121D2" w:rsidRPr="0009768F" w:rsidRDefault="00920A89">
      <w:pPr>
        <w:spacing w:line="240" w:lineRule="auto"/>
      </w:pPr>
      <w:r w:rsidRPr="0009768F">
        <w:rPr>
          <w:b/>
        </w:rPr>
        <w:lastRenderedPageBreak/>
        <w:t xml:space="preserve">SEC – </w:t>
      </w:r>
      <w:r w:rsidRPr="0009768F">
        <w:t>Securities and Exchange Commission.</w:t>
      </w:r>
    </w:p>
    <w:p w14:paraId="586765A1" w14:textId="77777777" w:rsidR="001121D2" w:rsidRPr="0009768F" w:rsidRDefault="00920A89">
      <w:pPr>
        <w:spacing w:line="240" w:lineRule="auto"/>
      </w:pPr>
      <w:r w:rsidRPr="0009768F">
        <w:rPr>
          <w:b/>
        </w:rPr>
        <w:t xml:space="preserve">SLCC – </w:t>
      </w:r>
      <w:r w:rsidRPr="0009768F">
        <w:t>Single Largest Completed Contract.</w:t>
      </w:r>
    </w:p>
    <w:p w14:paraId="11B2BC6A"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b/>
          <w:color w:val="000000"/>
        </w:rPr>
        <w:t xml:space="preserve">UN – </w:t>
      </w:r>
      <w:r w:rsidRPr="0009768F">
        <w:rPr>
          <w:color w:val="000000"/>
        </w:rPr>
        <w:t>United Nations.</w:t>
      </w:r>
    </w:p>
    <w:p w14:paraId="10F2E9B4" w14:textId="77777777" w:rsidR="001121D2" w:rsidRPr="0009768F" w:rsidRDefault="001121D2">
      <w:pPr>
        <w:pBdr>
          <w:top w:val="nil"/>
          <w:left w:val="nil"/>
          <w:bottom w:val="nil"/>
          <w:right w:val="nil"/>
          <w:between w:val="nil"/>
        </w:pBdr>
        <w:spacing w:before="0" w:after="0" w:line="240" w:lineRule="auto"/>
        <w:ind w:left="1440" w:hanging="720"/>
        <w:rPr>
          <w:color w:val="000000"/>
        </w:rPr>
      </w:pPr>
    </w:p>
    <w:p w14:paraId="51FC64E6" w14:textId="77777777" w:rsidR="001121D2" w:rsidRPr="0009768F" w:rsidRDefault="001121D2"/>
    <w:p w14:paraId="5AB7A278" w14:textId="77777777" w:rsidR="001121D2" w:rsidRPr="0009768F" w:rsidRDefault="001121D2"/>
    <w:p w14:paraId="51E0CA68" w14:textId="77777777" w:rsidR="001121D2" w:rsidRPr="0009768F" w:rsidRDefault="001121D2"/>
    <w:p w14:paraId="37C1D871" w14:textId="77777777" w:rsidR="001121D2" w:rsidRPr="0009768F" w:rsidRDefault="001121D2"/>
    <w:p w14:paraId="229926AB" w14:textId="77777777" w:rsidR="001121D2" w:rsidRPr="0009768F" w:rsidRDefault="001121D2"/>
    <w:p w14:paraId="686D29C3" w14:textId="77777777" w:rsidR="001121D2" w:rsidRPr="0009768F" w:rsidRDefault="001121D2"/>
    <w:p w14:paraId="3EE80E28" w14:textId="77777777" w:rsidR="001121D2" w:rsidRPr="0009768F" w:rsidRDefault="001121D2"/>
    <w:p w14:paraId="6773F915" w14:textId="77777777" w:rsidR="001121D2" w:rsidRPr="0009768F" w:rsidRDefault="001121D2"/>
    <w:p w14:paraId="672791B0" w14:textId="77777777" w:rsidR="001121D2" w:rsidRPr="0009768F" w:rsidRDefault="001121D2"/>
    <w:p w14:paraId="740CFED3" w14:textId="77777777" w:rsidR="001121D2" w:rsidRPr="0009768F" w:rsidRDefault="001121D2"/>
    <w:p w14:paraId="3198E874" w14:textId="77777777" w:rsidR="001121D2" w:rsidRPr="0009768F" w:rsidRDefault="001121D2"/>
    <w:p w14:paraId="521A7119" w14:textId="77777777" w:rsidR="001121D2" w:rsidRPr="0009768F" w:rsidRDefault="001121D2"/>
    <w:p w14:paraId="5B71A672" w14:textId="77777777" w:rsidR="001121D2" w:rsidRPr="0009768F" w:rsidRDefault="001121D2"/>
    <w:p w14:paraId="320B3F81" w14:textId="77777777" w:rsidR="001121D2" w:rsidRPr="0009768F" w:rsidRDefault="001121D2"/>
    <w:p w14:paraId="748FF467" w14:textId="77777777" w:rsidR="001121D2" w:rsidRPr="0009768F" w:rsidRDefault="001121D2"/>
    <w:p w14:paraId="51A00AA1" w14:textId="77777777" w:rsidR="001121D2" w:rsidRPr="0009768F" w:rsidRDefault="001121D2"/>
    <w:p w14:paraId="03C49C08" w14:textId="77777777" w:rsidR="001121D2" w:rsidRPr="0009768F" w:rsidRDefault="001121D2"/>
    <w:p w14:paraId="28A294B5" w14:textId="77777777" w:rsidR="001121D2" w:rsidRPr="0009768F" w:rsidRDefault="001121D2"/>
    <w:p w14:paraId="002FA745" w14:textId="59778153" w:rsidR="001121D2" w:rsidRPr="0009768F" w:rsidRDefault="001121D2"/>
    <w:p w14:paraId="58A93EAB" w14:textId="6FD60713" w:rsidR="00920A89" w:rsidRPr="0009768F" w:rsidRDefault="00920A89"/>
    <w:p w14:paraId="00DA65C2" w14:textId="557E6EB6" w:rsidR="00920A89" w:rsidRPr="0009768F" w:rsidRDefault="00920A89"/>
    <w:p w14:paraId="6E6A0E89" w14:textId="75BCA1F1" w:rsidR="00920A89" w:rsidRPr="0009768F" w:rsidRDefault="00920A89"/>
    <w:p w14:paraId="1949B75E" w14:textId="77777777" w:rsidR="00FA4579" w:rsidRDefault="00FA4579" w:rsidP="0009768F">
      <w:pPr>
        <w:pStyle w:val="Heading1"/>
        <w:tabs>
          <w:tab w:val="clear" w:pos="8640"/>
          <w:tab w:val="right" w:pos="9000"/>
        </w:tabs>
        <w:rPr>
          <w:lang w:val="en-US"/>
        </w:rPr>
      </w:pPr>
      <w:bookmarkStart w:id="3" w:name="_Toc46930022"/>
    </w:p>
    <w:p w14:paraId="48BA5DCD" w14:textId="75CD5288" w:rsidR="001121D2" w:rsidRPr="0009768F" w:rsidRDefault="00920A89" w:rsidP="0009768F">
      <w:pPr>
        <w:pStyle w:val="Heading1"/>
        <w:tabs>
          <w:tab w:val="clear" w:pos="8640"/>
          <w:tab w:val="right" w:pos="9000"/>
        </w:tabs>
      </w:pPr>
      <w:r w:rsidRPr="0009768F">
        <w:lastRenderedPageBreak/>
        <w:t>Section I. Invitation to Bid</w:t>
      </w:r>
      <w:bookmarkEnd w:id="3"/>
    </w:p>
    <w:p w14:paraId="30AD6188" w14:textId="77777777" w:rsidR="001121D2" w:rsidRPr="0009768F" w:rsidRDefault="001121D2"/>
    <w:tbl>
      <w:tblPr>
        <w:tblStyle w:val="a9"/>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1121D2" w:rsidRPr="0009768F" w14:paraId="6719366A" w14:textId="77777777">
        <w:trPr>
          <w:jc w:val="center"/>
        </w:trPr>
        <w:tc>
          <w:tcPr>
            <w:tcW w:w="9000" w:type="dxa"/>
            <w:tcBorders>
              <w:top w:val="single" w:sz="6" w:space="0" w:color="000000"/>
              <w:left w:val="single" w:sz="6" w:space="0" w:color="000000"/>
              <w:bottom w:val="single" w:sz="6" w:space="0" w:color="000000"/>
              <w:right w:val="single" w:sz="6" w:space="0" w:color="000000"/>
            </w:tcBorders>
          </w:tcPr>
          <w:p w14:paraId="06837301" w14:textId="77777777" w:rsidR="001121D2" w:rsidRPr="0009768F" w:rsidRDefault="001121D2">
            <w:pPr>
              <w:spacing w:before="0" w:after="0" w:line="240" w:lineRule="auto"/>
              <w:rPr>
                <w:b/>
              </w:rPr>
            </w:pPr>
            <w:bookmarkStart w:id="4" w:name="_heading=h.2et92p0" w:colFirst="0" w:colLast="0"/>
            <w:bookmarkEnd w:id="4"/>
          </w:p>
          <w:p w14:paraId="7BDFA39C" w14:textId="77777777" w:rsidR="001121D2" w:rsidRPr="0009768F" w:rsidRDefault="00920A89">
            <w:pPr>
              <w:spacing w:before="0" w:after="0" w:line="240" w:lineRule="auto"/>
              <w:rPr>
                <w:b/>
                <w:sz w:val="32"/>
                <w:szCs w:val="32"/>
              </w:rPr>
            </w:pPr>
            <w:r w:rsidRPr="0009768F">
              <w:rPr>
                <w:b/>
                <w:sz w:val="32"/>
                <w:szCs w:val="32"/>
              </w:rPr>
              <w:t>Notes on the Invitation to Bid</w:t>
            </w:r>
          </w:p>
          <w:p w14:paraId="4D9484FE" w14:textId="77777777" w:rsidR="001121D2" w:rsidRPr="0009768F" w:rsidRDefault="001121D2">
            <w:pPr>
              <w:spacing w:before="0" w:after="0" w:line="240" w:lineRule="auto"/>
            </w:pPr>
          </w:p>
          <w:p w14:paraId="55BEDEB6" w14:textId="77777777" w:rsidR="001121D2" w:rsidRPr="0009768F" w:rsidRDefault="00920A89">
            <w:pPr>
              <w:spacing w:before="0" w:after="0" w:line="240" w:lineRule="auto"/>
            </w:pPr>
            <w:r w:rsidRPr="0009768F">
              <w:t>The Invitation to Bid (IB) provides information that enables potential Bidders to decide whether to participate in the procurement at hand. The IB shall be posted in accordance with Section 21.2 of the 2016 revised IRR of RA No. 9184.</w:t>
            </w:r>
          </w:p>
          <w:p w14:paraId="1672CF2D" w14:textId="77777777" w:rsidR="001121D2" w:rsidRPr="0009768F" w:rsidRDefault="001121D2">
            <w:pPr>
              <w:spacing w:before="0" w:after="0" w:line="240" w:lineRule="auto"/>
            </w:pPr>
          </w:p>
          <w:p w14:paraId="4D82A9C5" w14:textId="77777777" w:rsidR="001121D2" w:rsidRPr="0009768F" w:rsidRDefault="00920A89">
            <w:pPr>
              <w:spacing w:before="0" w:after="0" w:line="240" w:lineRule="auto"/>
            </w:pPr>
            <w:r w:rsidRPr="0009768F">
              <w:t>Apart from the essential items listed in the Bidding Documents, the IB should also indicate the following:</w:t>
            </w:r>
          </w:p>
          <w:p w14:paraId="28B7BBCA" w14:textId="77777777" w:rsidR="001121D2" w:rsidRPr="0009768F" w:rsidRDefault="001121D2">
            <w:pPr>
              <w:spacing w:before="0" w:after="0" w:line="240" w:lineRule="auto"/>
            </w:pPr>
          </w:p>
          <w:p w14:paraId="2BAC0A54" w14:textId="77777777" w:rsidR="001121D2" w:rsidRPr="0009768F" w:rsidRDefault="00920A89">
            <w:pPr>
              <w:numPr>
                <w:ilvl w:val="0"/>
                <w:numId w:val="1"/>
              </w:numPr>
              <w:spacing w:before="0" w:after="0" w:line="240" w:lineRule="auto"/>
              <w:ind w:left="690" w:hanging="450"/>
            </w:pPr>
            <w:r w:rsidRPr="0009768F">
              <w:t xml:space="preserve">The date of availability of the Bidding Documents, which shall be from the time the IB is first advertised/posted until the deadline for the submission and receipt of bids; </w:t>
            </w:r>
          </w:p>
          <w:p w14:paraId="0214F91C" w14:textId="77777777" w:rsidR="001121D2" w:rsidRPr="0009768F" w:rsidRDefault="001121D2">
            <w:pPr>
              <w:spacing w:before="0" w:after="0" w:line="240" w:lineRule="auto"/>
              <w:ind w:left="690"/>
            </w:pPr>
          </w:p>
          <w:p w14:paraId="79A54A4F" w14:textId="77777777" w:rsidR="001121D2" w:rsidRPr="0009768F" w:rsidRDefault="00920A89">
            <w:pPr>
              <w:numPr>
                <w:ilvl w:val="0"/>
                <w:numId w:val="1"/>
              </w:numPr>
              <w:spacing w:before="0" w:after="0" w:line="240" w:lineRule="auto"/>
              <w:ind w:left="690" w:hanging="450"/>
            </w:pPr>
            <w:r w:rsidRPr="0009768F">
              <w:t>The place where the Bidding Documents may be acquired or the website where it may be downloaded;</w:t>
            </w:r>
          </w:p>
          <w:p w14:paraId="5520C02C" w14:textId="77777777" w:rsidR="001121D2" w:rsidRPr="0009768F" w:rsidRDefault="001121D2">
            <w:pPr>
              <w:spacing w:before="0" w:after="0" w:line="240" w:lineRule="auto"/>
              <w:ind w:left="690"/>
            </w:pPr>
          </w:p>
          <w:p w14:paraId="6479321F" w14:textId="77777777" w:rsidR="001121D2" w:rsidRPr="0009768F" w:rsidRDefault="00920A89">
            <w:pPr>
              <w:numPr>
                <w:ilvl w:val="0"/>
                <w:numId w:val="1"/>
              </w:numPr>
              <w:spacing w:before="0" w:after="0" w:line="240" w:lineRule="auto"/>
              <w:ind w:left="690" w:hanging="450"/>
            </w:pPr>
            <w:r w:rsidRPr="0009768F">
              <w:t>The deadline for the submission and receipt of bids; and</w:t>
            </w:r>
          </w:p>
          <w:p w14:paraId="1884BCCF" w14:textId="77777777" w:rsidR="001121D2" w:rsidRPr="0009768F" w:rsidRDefault="001121D2">
            <w:pPr>
              <w:spacing w:before="0" w:after="0" w:line="240" w:lineRule="auto"/>
              <w:ind w:left="690"/>
            </w:pPr>
          </w:p>
          <w:p w14:paraId="374C1A1B" w14:textId="77777777" w:rsidR="001121D2" w:rsidRPr="0009768F" w:rsidRDefault="00920A89">
            <w:pPr>
              <w:numPr>
                <w:ilvl w:val="0"/>
                <w:numId w:val="1"/>
              </w:numPr>
              <w:spacing w:before="0" w:after="0" w:line="240" w:lineRule="auto"/>
              <w:ind w:left="690" w:hanging="450"/>
            </w:pPr>
            <w:r w:rsidRPr="0009768F">
              <w:t>Any important bid evaluation criteria.</w:t>
            </w:r>
          </w:p>
          <w:p w14:paraId="7D924D87" w14:textId="77777777" w:rsidR="001121D2" w:rsidRPr="0009768F" w:rsidRDefault="001121D2">
            <w:pPr>
              <w:spacing w:before="0" w:after="0" w:line="240" w:lineRule="auto"/>
            </w:pPr>
          </w:p>
          <w:p w14:paraId="70B53E6F" w14:textId="77777777" w:rsidR="001121D2" w:rsidRPr="0009768F" w:rsidRDefault="00920A89">
            <w:pPr>
              <w:spacing w:before="0" w:after="0" w:line="240" w:lineRule="auto"/>
            </w:pPr>
            <w:r w:rsidRPr="0009768F">
              <w:t>The IB should be incorporated into the Bidding Documents. The information contained in the IB must conform to the Bidding Documents and in particular to the relevant information in the Bid Data Sheet.</w:t>
            </w:r>
          </w:p>
          <w:p w14:paraId="7429150B" w14:textId="77777777" w:rsidR="001121D2" w:rsidRPr="0009768F" w:rsidRDefault="001121D2">
            <w:pPr>
              <w:spacing w:before="0" w:after="0" w:line="240" w:lineRule="auto"/>
            </w:pPr>
          </w:p>
        </w:tc>
      </w:tr>
    </w:tbl>
    <w:p w14:paraId="4D495E3E" w14:textId="77777777" w:rsidR="001121D2" w:rsidRPr="0009768F" w:rsidRDefault="001121D2">
      <w:pPr>
        <w:spacing w:before="0" w:after="0" w:line="240" w:lineRule="auto"/>
        <w:sectPr w:rsidR="001121D2" w:rsidRPr="0009768F" w:rsidSect="00FA4579">
          <w:headerReference w:type="even" r:id="rId17"/>
          <w:headerReference w:type="default" r:id="rId18"/>
          <w:footerReference w:type="default" r:id="rId19"/>
          <w:headerReference w:type="first" r:id="rId20"/>
          <w:pgSz w:w="11909" w:h="16834"/>
          <w:pgMar w:top="720" w:right="1440" w:bottom="720" w:left="1440" w:header="720" w:footer="720" w:gutter="0"/>
          <w:cols w:space="720" w:equalWidth="0">
            <w:col w:w="9029"/>
          </w:cols>
        </w:sectPr>
      </w:pPr>
    </w:p>
    <w:p w14:paraId="12B15348" w14:textId="77777777" w:rsidR="001121D2" w:rsidRPr="0009768F" w:rsidRDefault="00920A89">
      <w:pPr>
        <w:spacing w:before="0" w:after="0" w:line="240" w:lineRule="auto"/>
        <w:jc w:val="center"/>
        <w:rPr>
          <w:b/>
          <w:i/>
          <w:sz w:val="36"/>
          <w:szCs w:val="36"/>
        </w:rPr>
      </w:pPr>
      <w:r w:rsidRPr="0009768F">
        <w:rPr>
          <w:b/>
          <w:i/>
          <w:sz w:val="36"/>
          <w:szCs w:val="36"/>
        </w:rPr>
        <w:lastRenderedPageBreak/>
        <w:t>[Letterhead of the Procuring Entity]</w:t>
      </w:r>
    </w:p>
    <w:p w14:paraId="37D4B411" w14:textId="77777777" w:rsidR="001121D2" w:rsidRPr="0009768F" w:rsidRDefault="001121D2">
      <w:pPr>
        <w:tabs>
          <w:tab w:val="center" w:pos="4680"/>
        </w:tabs>
        <w:spacing w:before="0" w:after="0" w:line="240" w:lineRule="auto"/>
        <w:jc w:val="center"/>
        <w:rPr>
          <w:b/>
          <w:sz w:val="36"/>
          <w:szCs w:val="36"/>
        </w:rPr>
      </w:pPr>
    </w:p>
    <w:p w14:paraId="760CD1E1" w14:textId="77777777" w:rsidR="001121D2" w:rsidRPr="0009768F" w:rsidRDefault="00920A89">
      <w:pPr>
        <w:tabs>
          <w:tab w:val="center" w:pos="4680"/>
        </w:tabs>
        <w:spacing w:before="0" w:after="0" w:line="240" w:lineRule="auto"/>
        <w:jc w:val="center"/>
        <w:rPr>
          <w:b/>
          <w:i/>
          <w:sz w:val="36"/>
          <w:szCs w:val="36"/>
        </w:rPr>
      </w:pPr>
      <w:r w:rsidRPr="0009768F">
        <w:rPr>
          <w:b/>
          <w:sz w:val="36"/>
          <w:szCs w:val="36"/>
        </w:rPr>
        <w:t>Invitation to Bid for</w:t>
      </w:r>
      <w:r w:rsidRPr="0009768F">
        <w:rPr>
          <w:b/>
          <w:i/>
          <w:sz w:val="36"/>
          <w:szCs w:val="36"/>
        </w:rPr>
        <w:t xml:space="preserve"> [Insert Procurement Project]</w:t>
      </w:r>
    </w:p>
    <w:p w14:paraId="64DC9F8B" w14:textId="77777777" w:rsidR="001121D2" w:rsidRPr="0009768F" w:rsidRDefault="001121D2">
      <w:pPr>
        <w:spacing w:before="0" w:after="0" w:line="240" w:lineRule="auto"/>
        <w:jc w:val="center"/>
        <w:rPr>
          <w:b/>
          <w:i/>
          <w:sz w:val="36"/>
          <w:szCs w:val="36"/>
        </w:rPr>
      </w:pPr>
    </w:p>
    <w:p w14:paraId="7EE18C9B" w14:textId="77777777" w:rsidR="001121D2" w:rsidRPr="0009768F" w:rsidRDefault="00920A89">
      <w:pPr>
        <w:numPr>
          <w:ilvl w:val="0"/>
          <w:numId w:val="14"/>
        </w:numPr>
        <w:spacing w:before="0" w:after="0" w:line="240" w:lineRule="auto"/>
        <w:ind w:left="720" w:hanging="436"/>
      </w:pPr>
      <w:r w:rsidRPr="0009768F">
        <w:t xml:space="preserve">The </w:t>
      </w:r>
      <w:r w:rsidRPr="0009768F">
        <w:rPr>
          <w:i/>
        </w:rPr>
        <w:t>[insert name of Procuring Entity]</w:t>
      </w:r>
      <w:r w:rsidRPr="0009768F">
        <w:t xml:space="preserve">, through the </w:t>
      </w:r>
      <w:r w:rsidRPr="0009768F">
        <w:rPr>
          <w:i/>
        </w:rPr>
        <w:t>[insert source of funding and year]</w:t>
      </w:r>
      <w:r w:rsidRPr="0009768F">
        <w:t xml:space="preserve"> intends to apply the sum of </w:t>
      </w:r>
      <w:r w:rsidRPr="0009768F">
        <w:rPr>
          <w:i/>
        </w:rPr>
        <w:t>[insert the approved budget for the contract]</w:t>
      </w:r>
      <w:r w:rsidRPr="0009768F">
        <w:t xml:space="preserve"> being the Approved Budget for the Contract (ABC) to payments under the contract for </w:t>
      </w:r>
      <w:r w:rsidRPr="0009768F">
        <w:rPr>
          <w:i/>
        </w:rPr>
        <w:t>[insert Procurement Project and Project Identification Number]</w:t>
      </w:r>
      <w:r w:rsidRPr="0009768F">
        <w:t>. Bids received in excess of the ABC shall be automatically rejected at bid opening.</w:t>
      </w:r>
    </w:p>
    <w:p w14:paraId="2DDC12D7" w14:textId="77777777" w:rsidR="001121D2" w:rsidRPr="0009768F" w:rsidRDefault="001121D2">
      <w:pPr>
        <w:spacing w:before="0" w:after="0" w:line="240" w:lineRule="auto"/>
        <w:ind w:left="720"/>
      </w:pPr>
    </w:p>
    <w:p w14:paraId="6ECB97BF" w14:textId="77777777" w:rsidR="001121D2" w:rsidRPr="0009768F" w:rsidRDefault="00920A89">
      <w:pPr>
        <w:spacing w:before="0" w:after="0" w:line="240" w:lineRule="auto"/>
        <w:ind w:firstLine="720"/>
        <w:rPr>
          <w:b/>
          <w:i/>
        </w:rPr>
      </w:pPr>
      <w:r w:rsidRPr="0009768F">
        <w:rPr>
          <w:b/>
          <w:i/>
        </w:rPr>
        <w:t>Select this for lot-procurement:</w:t>
      </w:r>
    </w:p>
    <w:p w14:paraId="13896BD5" w14:textId="77777777" w:rsidR="001121D2" w:rsidRPr="0009768F" w:rsidRDefault="001121D2">
      <w:pPr>
        <w:spacing w:before="0" w:after="0" w:line="240" w:lineRule="auto"/>
        <w:ind w:left="720"/>
      </w:pPr>
    </w:p>
    <w:p w14:paraId="19FA7E28" w14:textId="77777777" w:rsidR="001121D2" w:rsidRPr="0009768F" w:rsidRDefault="00920A89">
      <w:pPr>
        <w:spacing w:before="0" w:after="0" w:line="240" w:lineRule="auto"/>
        <w:ind w:left="720"/>
      </w:pPr>
      <w:r w:rsidRPr="0009768F">
        <w:t xml:space="preserve">The </w:t>
      </w:r>
      <w:r w:rsidRPr="0009768F">
        <w:rPr>
          <w:i/>
        </w:rPr>
        <w:t>[insert name of Procuring Entity]</w:t>
      </w:r>
      <w:r w:rsidRPr="0009768F">
        <w:t xml:space="preserve">, through the </w:t>
      </w:r>
      <w:r w:rsidRPr="0009768F">
        <w:rPr>
          <w:i/>
        </w:rPr>
        <w:t xml:space="preserve">[insert source of funding and year] </w:t>
      </w:r>
      <w:r w:rsidRPr="0009768F">
        <w:t xml:space="preserve">intends to apply the sum of </w:t>
      </w:r>
      <w:r w:rsidRPr="0009768F">
        <w:rPr>
          <w:i/>
        </w:rPr>
        <w:t>[insert the approved budget for the contract corresponding to each lot, and the name/identification/number of contract for each lot]</w:t>
      </w:r>
      <w:r w:rsidRPr="0009768F">
        <w:t xml:space="preserve"> being the Approved Budget for the Contract (ABC) to payments under the contract for each lot. Bids received in excess of the ABC for each lot shall be automatically rejected at bid opening.</w:t>
      </w:r>
    </w:p>
    <w:p w14:paraId="39C68BB7" w14:textId="77777777" w:rsidR="001121D2" w:rsidRPr="0009768F" w:rsidRDefault="001121D2">
      <w:pPr>
        <w:spacing w:before="0" w:after="0" w:line="240" w:lineRule="auto"/>
        <w:ind w:left="720"/>
      </w:pPr>
    </w:p>
    <w:p w14:paraId="10EAB464" w14:textId="77777777" w:rsidR="001121D2" w:rsidRPr="0009768F" w:rsidRDefault="00920A89">
      <w:pPr>
        <w:numPr>
          <w:ilvl w:val="0"/>
          <w:numId w:val="14"/>
        </w:numPr>
        <w:spacing w:before="0" w:after="0" w:line="240" w:lineRule="auto"/>
        <w:ind w:left="720" w:hanging="436"/>
      </w:pPr>
      <w:r w:rsidRPr="0009768F">
        <w:t xml:space="preserve">The </w:t>
      </w:r>
      <w:r w:rsidRPr="0009768F">
        <w:rPr>
          <w:i/>
        </w:rPr>
        <w:t>[insert name of Procuring Entity]</w:t>
      </w:r>
      <w:r w:rsidRPr="0009768F">
        <w:t xml:space="preserve"> now invites bids for the above Procurement Project.  Completion of the Works is required </w:t>
      </w:r>
      <w:r w:rsidRPr="0009768F">
        <w:rPr>
          <w:i/>
        </w:rPr>
        <w:t>[insert the required completion date or expected contract duration]</w:t>
      </w:r>
      <w:r w:rsidRPr="0009768F">
        <w:t>.  Bidders should have completed a contract similar to the Project.  The description of an eligible bidder is contained in the Bidding Documents, particularly, in Section II (Instructions to Bidders).</w:t>
      </w:r>
    </w:p>
    <w:p w14:paraId="171709B1" w14:textId="77777777" w:rsidR="001121D2" w:rsidRPr="0009768F" w:rsidRDefault="001121D2">
      <w:pPr>
        <w:spacing w:before="0" w:after="0" w:line="240" w:lineRule="auto"/>
        <w:ind w:left="720"/>
      </w:pPr>
    </w:p>
    <w:p w14:paraId="69DB88F7" w14:textId="77777777" w:rsidR="001121D2" w:rsidRPr="0009768F" w:rsidRDefault="00920A89">
      <w:pPr>
        <w:numPr>
          <w:ilvl w:val="0"/>
          <w:numId w:val="14"/>
        </w:numPr>
        <w:spacing w:before="0" w:after="0" w:line="240" w:lineRule="auto"/>
        <w:ind w:left="720" w:hanging="436"/>
      </w:pPr>
      <w:bookmarkStart w:id="5" w:name="_heading=h.41mghml" w:colFirst="0" w:colLast="0"/>
      <w:bookmarkEnd w:id="5"/>
      <w:r w:rsidRPr="0009768F">
        <w:t>Bidding will be conducted through open competitive bidding procedures using non-discretionary “</w:t>
      </w:r>
      <w:r w:rsidRPr="0009768F">
        <w:rPr>
          <w:i/>
        </w:rPr>
        <w:t>pass/fail</w:t>
      </w:r>
      <w:r w:rsidRPr="0009768F">
        <w:t xml:space="preserve">” criterion as specified in the 2016 revised Implementing Rules and Regulations (IRR) of Republic Act (RA) No. 9184. </w:t>
      </w:r>
    </w:p>
    <w:p w14:paraId="26225861" w14:textId="77777777" w:rsidR="001121D2" w:rsidRPr="0009768F" w:rsidRDefault="001121D2">
      <w:pPr>
        <w:spacing w:before="0" w:after="0" w:line="240" w:lineRule="auto"/>
      </w:pPr>
    </w:p>
    <w:p w14:paraId="0EA54341" w14:textId="77777777" w:rsidR="001121D2" w:rsidRPr="0009768F" w:rsidRDefault="00920A89">
      <w:pPr>
        <w:numPr>
          <w:ilvl w:val="0"/>
          <w:numId w:val="14"/>
        </w:numPr>
        <w:spacing w:before="0" w:after="0" w:line="240" w:lineRule="auto"/>
        <w:ind w:left="720" w:hanging="436"/>
      </w:pPr>
      <w:r w:rsidRPr="0009768F">
        <w:t xml:space="preserve">Interested bidders may obtain further information from </w:t>
      </w:r>
      <w:r w:rsidRPr="0009768F">
        <w:rPr>
          <w:i/>
        </w:rPr>
        <w:t xml:space="preserve">[insert name of the </w:t>
      </w:r>
      <w:r w:rsidRPr="0009768F">
        <w:t>Procuring Entity</w:t>
      </w:r>
      <w:r w:rsidRPr="0009768F">
        <w:rPr>
          <w:i/>
        </w:rPr>
        <w:t>]</w:t>
      </w:r>
      <w:r w:rsidRPr="0009768F">
        <w:t xml:space="preserve"> and inspect the Bidding Documents at the address given below from </w:t>
      </w:r>
      <w:r w:rsidRPr="0009768F">
        <w:rPr>
          <w:i/>
        </w:rPr>
        <w:t>[insert office hours]</w:t>
      </w:r>
      <w:r w:rsidRPr="0009768F">
        <w:t>.</w:t>
      </w:r>
    </w:p>
    <w:p w14:paraId="7511C90F" w14:textId="77777777" w:rsidR="001121D2" w:rsidRPr="0009768F" w:rsidRDefault="001121D2">
      <w:pPr>
        <w:pBdr>
          <w:top w:val="nil"/>
          <w:left w:val="nil"/>
          <w:bottom w:val="nil"/>
          <w:right w:val="nil"/>
          <w:between w:val="nil"/>
        </w:pBdr>
        <w:spacing w:before="0" w:after="0" w:line="240" w:lineRule="auto"/>
        <w:ind w:left="1440"/>
        <w:rPr>
          <w:color w:val="000000"/>
        </w:rPr>
      </w:pPr>
    </w:p>
    <w:p w14:paraId="465B4A59" w14:textId="77777777" w:rsidR="001121D2" w:rsidRPr="0009768F" w:rsidRDefault="00920A89">
      <w:pPr>
        <w:numPr>
          <w:ilvl w:val="0"/>
          <w:numId w:val="14"/>
        </w:numPr>
        <w:spacing w:before="0" w:after="0" w:line="240" w:lineRule="auto"/>
        <w:ind w:left="720" w:hanging="436"/>
      </w:pPr>
      <w:r w:rsidRPr="0009768F">
        <w:t xml:space="preserve">A complete set of Bidding Documents may be acquired by interested bidders on </w:t>
      </w:r>
      <w:r w:rsidRPr="0009768F">
        <w:rPr>
          <w:i/>
        </w:rPr>
        <w:t>[insert date of availability of Bidding Documents]</w:t>
      </w:r>
      <w:r w:rsidRPr="0009768F">
        <w:t xml:space="preserve"> from given address and website/s</w:t>
      </w:r>
      <w:r w:rsidRPr="0009768F">
        <w:rPr>
          <w:shd w:val="clear" w:color="auto" w:fill="D9EAD3"/>
        </w:rPr>
        <w:t xml:space="preserve"> </w:t>
      </w:r>
      <w:r w:rsidRPr="0009768F">
        <w:t>below {</w:t>
      </w:r>
      <w:r w:rsidRPr="0009768F">
        <w:rPr>
          <w:i/>
        </w:rPr>
        <w:t>Insert if necessary: and upon payment of the applicable fee for the Bidding Documents, pursuant to the latest Guidelines issued by the GPPB, in the amount of</w:t>
      </w:r>
      <w:r w:rsidRPr="0009768F">
        <w:t xml:space="preserve"> </w:t>
      </w:r>
      <w:r w:rsidRPr="0009768F">
        <w:rPr>
          <w:i/>
        </w:rPr>
        <w:t>[insert amount in Pesos]</w:t>
      </w:r>
      <w:r w:rsidRPr="0009768F">
        <w:t xml:space="preserve">.The Procuring Entity shall allow the bidder to present its proof of payment for the fees </w:t>
      </w:r>
      <w:r w:rsidRPr="0009768F">
        <w:rPr>
          <w:i/>
        </w:rPr>
        <w:t>[specify the manner if it will be presented  in person, by facsimile, or through electronic means.]</w:t>
      </w:r>
      <w:r w:rsidRPr="0009768F">
        <w:t>}</w:t>
      </w:r>
      <w:r w:rsidRPr="0009768F">
        <w:rPr>
          <w:shd w:val="clear" w:color="auto" w:fill="D9EAD3"/>
        </w:rPr>
        <w:t xml:space="preserve"> </w:t>
      </w:r>
    </w:p>
    <w:p w14:paraId="37400296" w14:textId="77777777" w:rsidR="001121D2" w:rsidRPr="0009768F" w:rsidRDefault="001121D2">
      <w:pPr>
        <w:spacing w:before="0" w:after="0" w:line="240" w:lineRule="auto"/>
        <w:ind w:left="720"/>
      </w:pPr>
    </w:p>
    <w:p w14:paraId="2DB00E8F" w14:textId="77777777" w:rsidR="001121D2" w:rsidRPr="0009768F" w:rsidRDefault="00920A89">
      <w:pPr>
        <w:numPr>
          <w:ilvl w:val="0"/>
          <w:numId w:val="14"/>
        </w:numPr>
        <w:spacing w:before="0" w:after="0" w:line="240" w:lineRule="auto"/>
        <w:ind w:left="720" w:hanging="436"/>
      </w:pPr>
      <w:r w:rsidRPr="0009768F">
        <w:t xml:space="preserve">The </w:t>
      </w:r>
      <w:r w:rsidRPr="0009768F">
        <w:rPr>
          <w:i/>
        </w:rPr>
        <w:t xml:space="preserve">[insert name of the Procuring Entity] </w:t>
      </w:r>
      <w:r w:rsidRPr="0009768F">
        <w:t>will hold a Pre-Bid Conference</w:t>
      </w:r>
      <w:r w:rsidRPr="0009768F">
        <w:rPr>
          <w:vertAlign w:val="superscript"/>
        </w:rPr>
        <w:footnoteReference w:id="1"/>
      </w:r>
      <w:r w:rsidRPr="0009768F">
        <w:t xml:space="preserve"> on </w:t>
      </w:r>
      <w:r w:rsidRPr="0009768F">
        <w:rPr>
          <w:i/>
        </w:rPr>
        <w:t>[insert time and date]</w:t>
      </w:r>
      <w:r w:rsidRPr="0009768F">
        <w:t xml:space="preserve"> at </w:t>
      </w:r>
      <w:r w:rsidRPr="0009768F">
        <w:rPr>
          <w:i/>
        </w:rPr>
        <w:t xml:space="preserve">[insert address for Pre-Bid Conference, if applicable] </w:t>
      </w:r>
      <w:r w:rsidRPr="0009768F">
        <w:t>{</w:t>
      </w:r>
      <w:r w:rsidRPr="0009768F">
        <w:rPr>
          <w:i/>
        </w:rPr>
        <w:t>[insert if applicable]</w:t>
      </w:r>
      <w:r w:rsidRPr="0009768F">
        <w:t xml:space="preserve"> and/or through videoconferencing/webcasting </w:t>
      </w:r>
      <w:r w:rsidRPr="0009768F">
        <w:rPr>
          <w:i/>
        </w:rPr>
        <w:t>via [insert website, application or technology to be used].</w:t>
      </w:r>
      <w:r w:rsidRPr="0009768F">
        <w:t>}</w:t>
      </w:r>
      <w:r w:rsidRPr="0009768F">
        <w:rPr>
          <w:i/>
        </w:rPr>
        <w:t xml:space="preserve">, </w:t>
      </w:r>
      <w:r w:rsidRPr="0009768F">
        <w:t>which shall be</w:t>
      </w:r>
      <w:r w:rsidRPr="0009768F">
        <w:rPr>
          <w:i/>
        </w:rPr>
        <w:t xml:space="preserve"> </w:t>
      </w:r>
      <w:r w:rsidRPr="0009768F">
        <w:t xml:space="preserve">open to prospective bidders. </w:t>
      </w:r>
    </w:p>
    <w:p w14:paraId="562B4429" w14:textId="77777777" w:rsidR="001121D2" w:rsidRPr="0009768F" w:rsidRDefault="001121D2">
      <w:pPr>
        <w:spacing w:before="0" w:after="0"/>
      </w:pPr>
    </w:p>
    <w:p w14:paraId="54E2CC48" w14:textId="386C196B" w:rsidR="001121D2" w:rsidRPr="0009768F" w:rsidRDefault="00920A89">
      <w:pPr>
        <w:numPr>
          <w:ilvl w:val="0"/>
          <w:numId w:val="14"/>
        </w:numPr>
        <w:spacing w:before="0" w:after="0"/>
        <w:ind w:left="720" w:hanging="450"/>
      </w:pPr>
      <w:r w:rsidRPr="0009768F">
        <w:t>Bids must be duly received by the BAC Secretariat through {</w:t>
      </w:r>
      <w:r w:rsidRPr="0009768F">
        <w:rPr>
          <w:i/>
        </w:rPr>
        <w:t>[specify the manner of bid submission and receipt:]</w:t>
      </w:r>
      <w:r w:rsidRPr="0009768F">
        <w:t xml:space="preserve"> (</w:t>
      </w:r>
      <w:proofErr w:type="spellStart"/>
      <w:r w:rsidRPr="0009768F">
        <w:t>i</w:t>
      </w:r>
      <w:proofErr w:type="spellEnd"/>
      <w:r w:rsidRPr="0009768F">
        <w:t xml:space="preserve">) manual submission at the office address </w:t>
      </w:r>
      <w:r w:rsidR="00553A54">
        <w:t xml:space="preserve">as </w:t>
      </w:r>
      <w:r w:rsidRPr="0009768F">
        <w:t xml:space="preserve">indicated below,  (ii) online or electronic submission  as indicated  below, or (iii) both}  on or before </w:t>
      </w:r>
      <w:r w:rsidRPr="0009768F">
        <w:rPr>
          <w:i/>
        </w:rPr>
        <w:t xml:space="preserve">[insert time and date]. </w:t>
      </w:r>
      <w:r w:rsidRPr="0009768F">
        <w:t>Late bids shall not be accepted.</w:t>
      </w:r>
    </w:p>
    <w:p w14:paraId="1BC3DBDF" w14:textId="77777777" w:rsidR="001121D2" w:rsidRPr="0009768F" w:rsidRDefault="001121D2">
      <w:pPr>
        <w:spacing w:before="0" w:after="0"/>
        <w:ind w:left="1440"/>
      </w:pPr>
      <w:bookmarkStart w:id="6" w:name="_heading=h.21zv1h94icwi" w:colFirst="0" w:colLast="0"/>
      <w:bookmarkEnd w:id="6"/>
    </w:p>
    <w:p w14:paraId="43D6BB33" w14:textId="77777777" w:rsidR="001121D2" w:rsidRPr="0009768F" w:rsidRDefault="00920A89">
      <w:pPr>
        <w:numPr>
          <w:ilvl w:val="0"/>
          <w:numId w:val="14"/>
        </w:numPr>
        <w:spacing w:before="0" w:after="0" w:line="240" w:lineRule="auto"/>
        <w:ind w:left="720" w:hanging="436"/>
      </w:pPr>
      <w:bookmarkStart w:id="7" w:name="_heading=h.ydl2mopsrbep" w:colFirst="0" w:colLast="0"/>
      <w:bookmarkEnd w:id="7"/>
      <w:r w:rsidRPr="0009768F">
        <w:t xml:space="preserve">All bids must be accompanied by a bid security in any of the acceptable forms and in the amount stated in </w:t>
      </w:r>
      <w:r w:rsidRPr="0009768F">
        <w:rPr>
          <w:b/>
        </w:rPr>
        <w:t>ITB</w:t>
      </w:r>
      <w:r w:rsidRPr="0009768F">
        <w:t xml:space="preserve"> Clause 16. </w:t>
      </w:r>
    </w:p>
    <w:p w14:paraId="1FD86E6B" w14:textId="77777777" w:rsidR="001121D2" w:rsidRPr="0009768F" w:rsidRDefault="001121D2">
      <w:pPr>
        <w:spacing w:before="0" w:after="0" w:line="240" w:lineRule="auto"/>
        <w:ind w:left="720"/>
      </w:pPr>
    </w:p>
    <w:p w14:paraId="4D10BF02" w14:textId="154FD738" w:rsidR="001121D2" w:rsidRPr="0009768F" w:rsidRDefault="00920A89">
      <w:pPr>
        <w:numPr>
          <w:ilvl w:val="0"/>
          <w:numId w:val="14"/>
        </w:numPr>
        <w:spacing w:before="0" w:after="0" w:line="240" w:lineRule="auto"/>
        <w:ind w:left="720" w:hanging="436"/>
      </w:pPr>
      <w:r w:rsidRPr="0009768F">
        <w:t xml:space="preserve">Bid opening shall be on </w:t>
      </w:r>
      <w:r w:rsidRPr="0009768F">
        <w:rPr>
          <w:i/>
        </w:rPr>
        <w:t>[insert time and date]</w:t>
      </w:r>
      <w:r w:rsidRPr="0009768F">
        <w:t xml:space="preserve"> at the given address below </w:t>
      </w:r>
      <w:r w:rsidRPr="0009768F">
        <w:rPr>
          <w:i/>
          <w:shd w:val="clear" w:color="auto" w:fill="D9EAD3"/>
        </w:rPr>
        <w:t>{</w:t>
      </w:r>
      <w:r w:rsidRPr="0009768F">
        <w:rPr>
          <w:i/>
        </w:rPr>
        <w:t xml:space="preserve">[if applicable, insert] </w:t>
      </w:r>
      <w:r w:rsidRPr="0009768F">
        <w:t>and/o</w:t>
      </w:r>
      <w:r w:rsidR="00E916B1">
        <w:t>r through</w:t>
      </w:r>
      <w:r w:rsidRPr="0009768F">
        <w:rPr>
          <w:i/>
        </w:rPr>
        <w:t xml:space="preserve"> [insert website, application, or technology to be used].}</w:t>
      </w:r>
      <w:r w:rsidRPr="0009768F">
        <w:t xml:space="preserve"> </w:t>
      </w:r>
      <w:r w:rsidRPr="0009768F">
        <w:rPr>
          <w:i/>
        </w:rPr>
        <w:t xml:space="preserve"> </w:t>
      </w:r>
      <w:r w:rsidRPr="0009768F">
        <w:t xml:space="preserve">Bids will be opened in the presence of the bidders’ representatives who choose to attend the activity.  </w:t>
      </w:r>
    </w:p>
    <w:p w14:paraId="167C9C27" w14:textId="77777777" w:rsidR="001121D2" w:rsidRPr="0009768F" w:rsidRDefault="001121D2">
      <w:pPr>
        <w:spacing w:before="0" w:after="0" w:line="240" w:lineRule="auto"/>
        <w:ind w:left="1440"/>
      </w:pPr>
    </w:p>
    <w:p w14:paraId="457F3146" w14:textId="77777777" w:rsidR="001121D2" w:rsidRPr="0009768F" w:rsidRDefault="00920A89">
      <w:pPr>
        <w:numPr>
          <w:ilvl w:val="0"/>
          <w:numId w:val="14"/>
        </w:numPr>
        <w:spacing w:before="0" w:after="0" w:line="240" w:lineRule="auto"/>
        <w:ind w:left="720" w:hanging="436"/>
      </w:pPr>
      <w:r w:rsidRPr="0009768F">
        <w:rPr>
          <w:i/>
        </w:rPr>
        <w:t xml:space="preserve">[Insert such other necessary information deemed relevant by the Procuring Entity such as the use of a back-up data or cloud storage for large files uploaded for online bid submissions] </w:t>
      </w:r>
    </w:p>
    <w:p w14:paraId="3B92319B" w14:textId="77777777" w:rsidR="001121D2" w:rsidRPr="0009768F" w:rsidRDefault="001121D2">
      <w:pPr>
        <w:spacing w:before="0" w:after="0" w:line="240" w:lineRule="auto"/>
        <w:ind w:left="720"/>
      </w:pPr>
    </w:p>
    <w:p w14:paraId="7285E5B7" w14:textId="3421B069" w:rsidR="001121D2" w:rsidRPr="0009768F" w:rsidRDefault="00920A89">
      <w:pPr>
        <w:numPr>
          <w:ilvl w:val="0"/>
          <w:numId w:val="14"/>
        </w:numPr>
        <w:spacing w:before="0" w:after="0" w:line="240" w:lineRule="auto"/>
        <w:ind w:left="720" w:hanging="436"/>
      </w:pPr>
      <w:r w:rsidRPr="0009768F">
        <w:t xml:space="preserve">The </w:t>
      </w:r>
      <w:r w:rsidRPr="0009768F">
        <w:rPr>
          <w:i/>
        </w:rPr>
        <w:t xml:space="preserve">[insert name of the Procuring Entity] </w:t>
      </w:r>
      <w:r w:rsidRPr="0009768F">
        <w:t>reserves the right to reject any and all bids, declare a failure of bidding, or not award the contract at any time prior to contract award in accordance with Section</w:t>
      </w:r>
      <w:r w:rsidR="00690A8A">
        <w:t>s 35.6 and</w:t>
      </w:r>
      <w:r w:rsidRPr="0009768F">
        <w:t xml:space="preserve"> 41 of </w:t>
      </w:r>
      <w:r w:rsidR="00690A8A">
        <w:t xml:space="preserve">the </w:t>
      </w:r>
      <w:r w:rsidRPr="0009768F">
        <w:t>2016 revised Implementing Rules and Regulations (IRR)</w:t>
      </w:r>
      <w:r w:rsidR="00690A8A">
        <w:t xml:space="preserve"> of </w:t>
      </w:r>
      <w:r w:rsidR="00690A8A" w:rsidRPr="0009768F">
        <w:t>RA No. 9184</w:t>
      </w:r>
      <w:r w:rsidRPr="0009768F">
        <w:t xml:space="preserve">, without thereby incurring any liability to the affected bidder or bidders. </w:t>
      </w:r>
    </w:p>
    <w:p w14:paraId="15CA9897" w14:textId="77777777" w:rsidR="001121D2" w:rsidRPr="0009768F" w:rsidRDefault="001121D2">
      <w:pPr>
        <w:spacing w:before="0" w:after="0" w:line="240" w:lineRule="auto"/>
        <w:ind w:left="720"/>
      </w:pPr>
    </w:p>
    <w:p w14:paraId="184C9D1E" w14:textId="77777777" w:rsidR="001121D2" w:rsidRPr="0009768F" w:rsidRDefault="00920A89">
      <w:pPr>
        <w:numPr>
          <w:ilvl w:val="0"/>
          <w:numId w:val="14"/>
        </w:numPr>
        <w:spacing w:before="0" w:after="0" w:line="240" w:lineRule="auto"/>
        <w:ind w:left="720" w:hanging="436"/>
      </w:pPr>
      <w:r w:rsidRPr="0009768F">
        <w:t>For further information, please refer to:</w:t>
      </w:r>
    </w:p>
    <w:p w14:paraId="4E344D95" w14:textId="77777777" w:rsidR="001121D2" w:rsidRPr="0009768F" w:rsidRDefault="001121D2">
      <w:pPr>
        <w:spacing w:before="0" w:after="0" w:line="240" w:lineRule="auto"/>
        <w:ind w:left="720"/>
      </w:pPr>
    </w:p>
    <w:p w14:paraId="4791241F" w14:textId="77777777" w:rsidR="001121D2" w:rsidRPr="0009768F" w:rsidRDefault="00920A89">
      <w:pPr>
        <w:spacing w:before="0" w:after="0" w:line="240" w:lineRule="auto"/>
        <w:ind w:left="720"/>
        <w:rPr>
          <w:i/>
        </w:rPr>
      </w:pPr>
      <w:r w:rsidRPr="0009768F">
        <w:rPr>
          <w:i/>
        </w:rPr>
        <w:t>[Insert name of officer]</w:t>
      </w:r>
    </w:p>
    <w:p w14:paraId="26238EAF" w14:textId="77777777" w:rsidR="001121D2" w:rsidRPr="0009768F" w:rsidRDefault="00920A89">
      <w:pPr>
        <w:spacing w:before="0" w:after="0" w:line="240" w:lineRule="auto"/>
        <w:ind w:left="720"/>
        <w:rPr>
          <w:i/>
        </w:rPr>
      </w:pPr>
      <w:r w:rsidRPr="0009768F">
        <w:rPr>
          <w:i/>
        </w:rPr>
        <w:t>[Insert name of office]</w:t>
      </w:r>
    </w:p>
    <w:p w14:paraId="3D2585BF" w14:textId="77777777" w:rsidR="001121D2" w:rsidRPr="0009768F" w:rsidRDefault="00920A89">
      <w:pPr>
        <w:spacing w:before="0" w:after="0" w:line="240" w:lineRule="auto"/>
        <w:ind w:left="720"/>
        <w:rPr>
          <w:i/>
        </w:rPr>
      </w:pPr>
      <w:r w:rsidRPr="0009768F">
        <w:rPr>
          <w:i/>
        </w:rPr>
        <w:t xml:space="preserve">[Insert postal address] </w:t>
      </w:r>
      <w:r w:rsidRPr="0009768F">
        <w:t>and/or</w:t>
      </w:r>
      <w:r w:rsidRPr="0009768F">
        <w:rPr>
          <w:i/>
        </w:rPr>
        <w:t xml:space="preserve"> [Insert street address]</w:t>
      </w:r>
    </w:p>
    <w:p w14:paraId="6388D6BD" w14:textId="77777777" w:rsidR="001121D2" w:rsidRPr="0009768F" w:rsidRDefault="00920A89">
      <w:pPr>
        <w:spacing w:before="0" w:after="0" w:line="240" w:lineRule="auto"/>
        <w:ind w:left="720"/>
        <w:rPr>
          <w:i/>
        </w:rPr>
      </w:pPr>
      <w:r w:rsidRPr="0009768F">
        <w:rPr>
          <w:i/>
        </w:rPr>
        <w:t>[Insert official electronic mail address]</w:t>
      </w:r>
    </w:p>
    <w:p w14:paraId="13A2EF26" w14:textId="77777777" w:rsidR="001121D2" w:rsidRPr="0009768F" w:rsidRDefault="00920A89">
      <w:pPr>
        <w:spacing w:before="0" w:after="0" w:line="240" w:lineRule="auto"/>
        <w:ind w:left="720"/>
        <w:rPr>
          <w:i/>
        </w:rPr>
      </w:pPr>
      <w:r w:rsidRPr="0009768F">
        <w:rPr>
          <w:i/>
        </w:rPr>
        <w:t>[Insert telephone number, indicate area code]</w:t>
      </w:r>
    </w:p>
    <w:p w14:paraId="6CBD3A27" w14:textId="77777777" w:rsidR="001121D2" w:rsidRPr="0009768F" w:rsidRDefault="00920A89">
      <w:pPr>
        <w:spacing w:before="0" w:after="0" w:line="240" w:lineRule="auto"/>
        <w:ind w:left="720"/>
        <w:rPr>
          <w:i/>
        </w:rPr>
      </w:pPr>
      <w:r w:rsidRPr="0009768F">
        <w:rPr>
          <w:i/>
        </w:rPr>
        <w:t>[Insert facsimile number]</w:t>
      </w:r>
    </w:p>
    <w:p w14:paraId="326CD099" w14:textId="77777777" w:rsidR="001121D2" w:rsidRPr="0009768F" w:rsidRDefault="00920A89">
      <w:pPr>
        <w:spacing w:before="0" w:after="0" w:line="240" w:lineRule="auto"/>
        <w:ind w:left="720"/>
        <w:rPr>
          <w:i/>
        </w:rPr>
      </w:pPr>
      <w:r w:rsidRPr="0009768F">
        <w:rPr>
          <w:i/>
        </w:rPr>
        <w:t>[Insert website address, if applicable]</w:t>
      </w:r>
    </w:p>
    <w:p w14:paraId="138B3CC0" w14:textId="77777777" w:rsidR="001121D2" w:rsidRPr="0009768F" w:rsidRDefault="001121D2">
      <w:pPr>
        <w:spacing w:before="0" w:after="0" w:line="240" w:lineRule="auto"/>
        <w:ind w:left="720"/>
        <w:rPr>
          <w:i/>
        </w:rPr>
      </w:pPr>
    </w:p>
    <w:p w14:paraId="5FA649F2" w14:textId="77777777" w:rsidR="001121D2" w:rsidRPr="0009768F" w:rsidRDefault="00920A89">
      <w:pPr>
        <w:numPr>
          <w:ilvl w:val="0"/>
          <w:numId w:val="14"/>
        </w:numPr>
        <w:spacing w:before="0" w:after="0" w:line="240" w:lineRule="auto"/>
        <w:ind w:left="720" w:hanging="436"/>
      </w:pPr>
      <w:r w:rsidRPr="0009768F">
        <w:t>You may visit the following websites:</w:t>
      </w:r>
    </w:p>
    <w:p w14:paraId="096FAB99" w14:textId="77777777" w:rsidR="001121D2" w:rsidRPr="0009768F" w:rsidRDefault="001121D2">
      <w:pPr>
        <w:spacing w:before="0" w:after="0" w:line="240" w:lineRule="auto"/>
        <w:ind w:left="720"/>
        <w:rPr>
          <w:i/>
        </w:rPr>
      </w:pPr>
    </w:p>
    <w:p w14:paraId="1C16C887" w14:textId="2DE92CC1" w:rsidR="001121D2" w:rsidRPr="0009768F" w:rsidRDefault="00E916B1">
      <w:pPr>
        <w:spacing w:before="0" w:after="0" w:line="240" w:lineRule="auto"/>
        <w:ind w:left="720"/>
        <w:rPr>
          <w:i/>
        </w:rPr>
      </w:pPr>
      <w:bookmarkStart w:id="8" w:name="_heading=h.vx1227" w:colFirst="0" w:colLast="0"/>
      <w:bookmarkEnd w:id="8"/>
      <w:r>
        <w:t>For</w:t>
      </w:r>
      <w:r w:rsidR="007C3F5D">
        <w:t xml:space="preserve"> downloading of </w:t>
      </w:r>
      <w:r w:rsidR="00920A89" w:rsidRPr="0009768F">
        <w:t>Bidding Documents:</w:t>
      </w:r>
      <w:r w:rsidR="00920A89" w:rsidRPr="0009768F">
        <w:rPr>
          <w:i/>
        </w:rPr>
        <w:t xml:space="preserve"> [Indicate websites] </w:t>
      </w:r>
    </w:p>
    <w:p w14:paraId="3117A282" w14:textId="77777777" w:rsidR="001121D2" w:rsidRPr="0009768F" w:rsidRDefault="001121D2">
      <w:pPr>
        <w:spacing w:before="0" w:after="0" w:line="240" w:lineRule="auto"/>
        <w:ind w:left="720"/>
        <w:rPr>
          <w:i/>
        </w:rPr>
      </w:pPr>
    </w:p>
    <w:p w14:paraId="72C2294B" w14:textId="77777777" w:rsidR="001121D2" w:rsidRPr="0009768F" w:rsidRDefault="00920A89">
      <w:pPr>
        <w:spacing w:before="0" w:after="0" w:line="240" w:lineRule="auto"/>
        <w:ind w:left="720"/>
        <w:rPr>
          <w:i/>
        </w:rPr>
      </w:pPr>
      <w:r w:rsidRPr="0009768F">
        <w:rPr>
          <w:i/>
        </w:rPr>
        <w:t xml:space="preserve">[If applicable] </w:t>
      </w:r>
      <w:r w:rsidRPr="0009768F">
        <w:t>For online bid submission:</w:t>
      </w:r>
      <w:r w:rsidRPr="0009768F">
        <w:rPr>
          <w:i/>
        </w:rPr>
        <w:t xml:space="preserve"> [Indicate website] </w:t>
      </w:r>
    </w:p>
    <w:p w14:paraId="1DB71ACF" w14:textId="77777777" w:rsidR="001121D2" w:rsidRPr="0009768F" w:rsidRDefault="001121D2">
      <w:pPr>
        <w:spacing w:before="0" w:after="0" w:line="240" w:lineRule="auto"/>
        <w:ind w:left="720"/>
        <w:rPr>
          <w:i/>
        </w:rPr>
      </w:pPr>
    </w:p>
    <w:p w14:paraId="148C34B8" w14:textId="77777777" w:rsidR="001121D2" w:rsidRPr="0009768F" w:rsidRDefault="00920A89">
      <w:pPr>
        <w:spacing w:before="0" w:after="0" w:line="240" w:lineRule="auto"/>
        <w:rPr>
          <w:i/>
          <w:color w:val="000000"/>
        </w:rPr>
      </w:pPr>
      <w:r w:rsidRPr="0009768F">
        <w:rPr>
          <w:i/>
          <w:color w:val="000000"/>
        </w:rPr>
        <w:t>[Date of Issue]</w:t>
      </w:r>
    </w:p>
    <w:p w14:paraId="61CF2F30" w14:textId="77777777" w:rsidR="001121D2" w:rsidRPr="0009768F" w:rsidRDefault="001121D2">
      <w:pPr>
        <w:spacing w:before="0" w:after="0" w:line="240" w:lineRule="auto"/>
      </w:pPr>
    </w:p>
    <w:p w14:paraId="6452350E" w14:textId="77777777" w:rsidR="001121D2" w:rsidRPr="0009768F" w:rsidRDefault="00920A89">
      <w:pPr>
        <w:spacing w:before="0" w:after="0" w:line="240" w:lineRule="auto"/>
        <w:ind w:left="4320"/>
      </w:pPr>
      <w:r w:rsidRPr="0009768F">
        <w:t>________________________________</w:t>
      </w:r>
    </w:p>
    <w:p w14:paraId="40CA3426" w14:textId="77777777" w:rsidR="001121D2" w:rsidRPr="0009768F" w:rsidRDefault="00920A89">
      <w:pPr>
        <w:spacing w:before="0" w:after="0" w:line="240" w:lineRule="auto"/>
        <w:ind w:left="4320"/>
        <w:rPr>
          <w:i/>
        </w:rPr>
      </w:pPr>
      <w:r w:rsidRPr="0009768F">
        <w:rPr>
          <w:i/>
        </w:rPr>
        <w:t>[Insert Name and Signature of the BAC Chairperson or Authorized Representative]</w:t>
      </w:r>
    </w:p>
    <w:p w14:paraId="283F7C62" w14:textId="77777777" w:rsidR="001121D2" w:rsidRPr="0009768F" w:rsidRDefault="001121D2">
      <w:pPr>
        <w:pStyle w:val="Heading1"/>
      </w:pPr>
    </w:p>
    <w:p w14:paraId="269388A1" w14:textId="43DB0A0E" w:rsidR="001121D2" w:rsidRPr="0009768F" w:rsidRDefault="001121D2">
      <w:pPr>
        <w:pStyle w:val="Heading1"/>
      </w:pPr>
      <w:bookmarkStart w:id="9" w:name="_heading=h.r04fabobdw6w" w:colFirst="0" w:colLast="0"/>
      <w:bookmarkEnd w:id="9"/>
    </w:p>
    <w:p w14:paraId="451DA1BD" w14:textId="77777777" w:rsidR="00920A89" w:rsidRPr="0009768F" w:rsidRDefault="00920A89" w:rsidP="00920A89">
      <w:pPr>
        <w:rPr>
          <w:lang w:val="x-none" w:eastAsia="x-none"/>
        </w:rPr>
      </w:pPr>
    </w:p>
    <w:p w14:paraId="204F944C" w14:textId="14E4E5E7" w:rsidR="001121D2" w:rsidRPr="0009768F" w:rsidRDefault="00920A89">
      <w:pPr>
        <w:pStyle w:val="Heading1"/>
      </w:pPr>
      <w:bookmarkStart w:id="10" w:name="_heading=h.ejqb0ijovzc3" w:colFirst="0" w:colLast="0"/>
      <w:bookmarkStart w:id="11" w:name="_heading=h.omrbbvs548yc" w:colFirst="0" w:colLast="0"/>
      <w:bookmarkStart w:id="12" w:name="_Toc46930023"/>
      <w:bookmarkEnd w:id="10"/>
      <w:bookmarkEnd w:id="11"/>
      <w:r w:rsidRPr="0009768F">
        <w:lastRenderedPageBreak/>
        <w:t>Section II. Instructions to Bidders</w:t>
      </w:r>
      <w:bookmarkEnd w:id="12"/>
    </w:p>
    <w:p w14:paraId="27F8DC23" w14:textId="77777777" w:rsidR="001121D2" w:rsidRPr="0009768F" w:rsidRDefault="001121D2">
      <w:pPr>
        <w:spacing w:before="0" w:after="0" w:line="240" w:lineRule="auto"/>
      </w:pPr>
    </w:p>
    <w:tbl>
      <w:tblPr>
        <w:tblStyle w:val="a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1121D2" w:rsidRPr="0009768F" w14:paraId="18D16523" w14:textId="77777777" w:rsidTr="0009768F">
        <w:trPr>
          <w:jc w:val="center"/>
        </w:trPr>
        <w:tc>
          <w:tcPr>
            <w:tcW w:w="5000" w:type="pct"/>
            <w:tcBorders>
              <w:top w:val="single" w:sz="6" w:space="0" w:color="000000"/>
              <w:left w:val="single" w:sz="6" w:space="0" w:color="000000"/>
              <w:bottom w:val="single" w:sz="6" w:space="0" w:color="000000"/>
              <w:right w:val="single" w:sz="6" w:space="0" w:color="000000"/>
            </w:tcBorders>
          </w:tcPr>
          <w:p w14:paraId="1121EADB" w14:textId="77777777" w:rsidR="001121D2" w:rsidRPr="0009768F" w:rsidRDefault="001121D2">
            <w:pPr>
              <w:spacing w:before="0" w:after="0" w:line="240" w:lineRule="auto"/>
              <w:rPr>
                <w:b/>
              </w:rPr>
            </w:pPr>
            <w:bookmarkStart w:id="13" w:name="_heading=h.3dy6vkm" w:colFirst="0" w:colLast="0"/>
            <w:bookmarkEnd w:id="13"/>
          </w:p>
          <w:p w14:paraId="5D3B999D" w14:textId="77777777" w:rsidR="001121D2" w:rsidRPr="0009768F" w:rsidRDefault="00920A89">
            <w:pPr>
              <w:spacing w:before="0" w:after="0" w:line="240" w:lineRule="auto"/>
              <w:rPr>
                <w:b/>
                <w:sz w:val="32"/>
                <w:szCs w:val="32"/>
              </w:rPr>
            </w:pPr>
            <w:r w:rsidRPr="0009768F">
              <w:rPr>
                <w:b/>
                <w:sz w:val="32"/>
                <w:szCs w:val="32"/>
              </w:rPr>
              <w:t xml:space="preserve">Notes on the Instructions to Bidders </w:t>
            </w:r>
          </w:p>
          <w:p w14:paraId="528115DE" w14:textId="77777777" w:rsidR="001121D2" w:rsidRPr="0009768F" w:rsidRDefault="001121D2">
            <w:pPr>
              <w:spacing w:before="0" w:after="0" w:line="240" w:lineRule="auto"/>
              <w:rPr>
                <w:b/>
                <w:sz w:val="32"/>
                <w:szCs w:val="32"/>
              </w:rPr>
            </w:pPr>
          </w:p>
          <w:p w14:paraId="3D30CCD3" w14:textId="77777777" w:rsidR="001121D2" w:rsidRPr="0009768F" w:rsidRDefault="00920A89">
            <w:pPr>
              <w:spacing w:before="0" w:after="0"/>
            </w:pPr>
            <w:r w:rsidRPr="0009768F">
              <w:t>This Section on the Instruction to Bidders (ITB) provides the information necessary for bidders to prepare responsive bids, in accordance with the requirements of the Procuring Entity.  It also provides information on bid submission, eligibility check, opening and evaluation of bids, post-qualification, and on the award of contract.</w:t>
            </w:r>
          </w:p>
          <w:p w14:paraId="142E9911" w14:textId="77777777" w:rsidR="001121D2" w:rsidRPr="0009768F" w:rsidRDefault="001121D2">
            <w:pPr>
              <w:spacing w:before="0" w:after="0" w:line="240" w:lineRule="auto"/>
            </w:pPr>
          </w:p>
          <w:p w14:paraId="5AB2CF8E" w14:textId="77777777" w:rsidR="001121D2" w:rsidRPr="0009768F" w:rsidRDefault="001121D2">
            <w:pPr>
              <w:spacing w:before="0" w:after="0" w:line="240" w:lineRule="auto"/>
            </w:pPr>
          </w:p>
        </w:tc>
      </w:tr>
    </w:tbl>
    <w:p w14:paraId="3421AE6E" w14:textId="77777777" w:rsidR="001121D2" w:rsidRPr="0009768F" w:rsidRDefault="001121D2">
      <w:pPr>
        <w:spacing w:before="0" w:after="0" w:line="240" w:lineRule="auto"/>
      </w:pPr>
    </w:p>
    <w:p w14:paraId="0B2D8D14" w14:textId="77777777" w:rsidR="001121D2" w:rsidRPr="0009768F" w:rsidRDefault="001121D2">
      <w:pPr>
        <w:spacing w:before="0" w:after="0" w:line="240" w:lineRule="auto"/>
        <w:ind w:left="5040"/>
      </w:pPr>
    </w:p>
    <w:p w14:paraId="6D89E6F2" w14:textId="77777777" w:rsidR="001121D2" w:rsidRPr="0009768F" w:rsidRDefault="001121D2">
      <w:pPr>
        <w:spacing w:before="0" w:after="0" w:line="240" w:lineRule="auto"/>
      </w:pPr>
    </w:p>
    <w:p w14:paraId="5E6DB1F8" w14:textId="77777777" w:rsidR="001121D2" w:rsidRPr="0009768F" w:rsidRDefault="001121D2">
      <w:pPr>
        <w:spacing w:before="0" w:after="0" w:line="240" w:lineRule="auto"/>
      </w:pPr>
    </w:p>
    <w:p w14:paraId="31517234" w14:textId="77777777" w:rsidR="001121D2" w:rsidRPr="0009768F" w:rsidRDefault="001121D2">
      <w:pPr>
        <w:spacing w:before="0" w:after="0" w:line="240" w:lineRule="auto"/>
      </w:pPr>
    </w:p>
    <w:p w14:paraId="1C96F914" w14:textId="77777777" w:rsidR="001121D2" w:rsidRPr="0009768F" w:rsidRDefault="001121D2">
      <w:pPr>
        <w:spacing w:before="0" w:after="0" w:line="240" w:lineRule="auto"/>
      </w:pPr>
    </w:p>
    <w:p w14:paraId="66DE32FB" w14:textId="77777777" w:rsidR="001121D2" w:rsidRPr="0009768F" w:rsidRDefault="001121D2">
      <w:pPr>
        <w:spacing w:before="0" w:after="0" w:line="240" w:lineRule="auto"/>
      </w:pPr>
    </w:p>
    <w:p w14:paraId="7556A24B" w14:textId="77777777" w:rsidR="001121D2" w:rsidRPr="0009768F" w:rsidRDefault="001121D2">
      <w:pPr>
        <w:spacing w:before="0" w:after="0" w:line="240" w:lineRule="auto"/>
      </w:pPr>
    </w:p>
    <w:p w14:paraId="179D12A8" w14:textId="77777777" w:rsidR="001121D2" w:rsidRPr="0009768F" w:rsidRDefault="001121D2">
      <w:pPr>
        <w:spacing w:before="0" w:after="0" w:line="240" w:lineRule="auto"/>
      </w:pPr>
    </w:p>
    <w:p w14:paraId="7FE170CC" w14:textId="77777777" w:rsidR="001121D2" w:rsidRPr="0009768F" w:rsidRDefault="001121D2">
      <w:pPr>
        <w:spacing w:before="0" w:after="0" w:line="240" w:lineRule="auto"/>
      </w:pPr>
    </w:p>
    <w:p w14:paraId="06B1440A" w14:textId="77777777" w:rsidR="001121D2" w:rsidRPr="0009768F" w:rsidRDefault="001121D2">
      <w:pPr>
        <w:spacing w:before="0" w:after="0" w:line="240" w:lineRule="auto"/>
      </w:pPr>
    </w:p>
    <w:p w14:paraId="598BE5E9" w14:textId="77777777" w:rsidR="001121D2" w:rsidRPr="0009768F" w:rsidRDefault="001121D2">
      <w:pPr>
        <w:spacing w:before="0" w:after="0" w:line="240" w:lineRule="auto"/>
      </w:pPr>
    </w:p>
    <w:p w14:paraId="66FFF0E9" w14:textId="77777777" w:rsidR="001121D2" w:rsidRPr="0009768F" w:rsidRDefault="001121D2">
      <w:pPr>
        <w:spacing w:before="0" w:after="0" w:line="240" w:lineRule="auto"/>
      </w:pPr>
    </w:p>
    <w:p w14:paraId="03CA0F9D" w14:textId="77777777" w:rsidR="001121D2" w:rsidRPr="0009768F" w:rsidRDefault="001121D2">
      <w:pPr>
        <w:spacing w:before="0" w:after="0" w:line="240" w:lineRule="auto"/>
      </w:pPr>
    </w:p>
    <w:p w14:paraId="79C59BE6" w14:textId="77777777" w:rsidR="001121D2" w:rsidRPr="0009768F" w:rsidRDefault="001121D2">
      <w:pPr>
        <w:spacing w:before="0" w:after="0" w:line="240" w:lineRule="auto"/>
      </w:pPr>
    </w:p>
    <w:p w14:paraId="2CFACAA8" w14:textId="77777777" w:rsidR="001121D2" w:rsidRPr="0009768F" w:rsidRDefault="001121D2">
      <w:pPr>
        <w:spacing w:before="0" w:after="0" w:line="240" w:lineRule="auto"/>
      </w:pPr>
    </w:p>
    <w:p w14:paraId="2C3D4B80" w14:textId="77777777" w:rsidR="001121D2" w:rsidRPr="0009768F" w:rsidRDefault="001121D2">
      <w:pPr>
        <w:spacing w:before="0" w:after="0" w:line="240" w:lineRule="auto"/>
      </w:pPr>
    </w:p>
    <w:p w14:paraId="46863761" w14:textId="77777777" w:rsidR="001121D2" w:rsidRPr="0009768F" w:rsidRDefault="001121D2">
      <w:pPr>
        <w:spacing w:before="0" w:after="0" w:line="240" w:lineRule="auto"/>
      </w:pPr>
    </w:p>
    <w:p w14:paraId="260761D3" w14:textId="77777777" w:rsidR="001121D2" w:rsidRPr="0009768F" w:rsidRDefault="001121D2">
      <w:pPr>
        <w:spacing w:before="0" w:after="0" w:line="240" w:lineRule="auto"/>
      </w:pPr>
    </w:p>
    <w:p w14:paraId="0440B07A" w14:textId="77777777" w:rsidR="001121D2" w:rsidRPr="0009768F" w:rsidRDefault="001121D2">
      <w:pPr>
        <w:spacing w:before="0" w:after="0" w:line="240" w:lineRule="auto"/>
      </w:pPr>
    </w:p>
    <w:p w14:paraId="40BEDD1C" w14:textId="77777777" w:rsidR="001121D2" w:rsidRPr="0009768F" w:rsidRDefault="001121D2">
      <w:pPr>
        <w:spacing w:before="0" w:after="0" w:line="240" w:lineRule="auto"/>
      </w:pPr>
    </w:p>
    <w:p w14:paraId="75355C20" w14:textId="77777777" w:rsidR="001121D2" w:rsidRPr="0009768F" w:rsidRDefault="001121D2">
      <w:pPr>
        <w:spacing w:before="0" w:after="0" w:line="240" w:lineRule="auto"/>
      </w:pPr>
    </w:p>
    <w:p w14:paraId="1B1C397A" w14:textId="77777777" w:rsidR="001121D2" w:rsidRPr="0009768F" w:rsidRDefault="001121D2">
      <w:pPr>
        <w:spacing w:before="0" w:after="0" w:line="240" w:lineRule="auto"/>
      </w:pPr>
    </w:p>
    <w:p w14:paraId="24D5CEEB" w14:textId="77777777" w:rsidR="001121D2" w:rsidRPr="0009768F" w:rsidRDefault="001121D2">
      <w:pPr>
        <w:spacing w:before="0" w:after="0" w:line="240" w:lineRule="auto"/>
      </w:pPr>
    </w:p>
    <w:p w14:paraId="396FDFCB" w14:textId="77777777" w:rsidR="001121D2" w:rsidRPr="0009768F" w:rsidRDefault="001121D2">
      <w:pPr>
        <w:spacing w:before="0" w:after="0" w:line="240" w:lineRule="auto"/>
      </w:pPr>
    </w:p>
    <w:p w14:paraId="13E94118" w14:textId="77777777" w:rsidR="001121D2" w:rsidRPr="0009768F" w:rsidRDefault="001121D2">
      <w:pPr>
        <w:spacing w:before="0" w:after="0" w:line="240" w:lineRule="auto"/>
      </w:pPr>
    </w:p>
    <w:p w14:paraId="76730118" w14:textId="77777777" w:rsidR="001121D2" w:rsidRPr="0009768F" w:rsidRDefault="001121D2">
      <w:pPr>
        <w:spacing w:before="0" w:after="0" w:line="240" w:lineRule="auto"/>
      </w:pPr>
    </w:p>
    <w:p w14:paraId="34FDEB95" w14:textId="77777777" w:rsidR="001121D2" w:rsidRPr="0009768F" w:rsidRDefault="001121D2">
      <w:pPr>
        <w:spacing w:before="0" w:after="0" w:line="240" w:lineRule="auto"/>
      </w:pPr>
    </w:p>
    <w:p w14:paraId="0C438255" w14:textId="77777777" w:rsidR="001121D2" w:rsidRPr="0009768F" w:rsidRDefault="001121D2">
      <w:pPr>
        <w:spacing w:before="0" w:after="0" w:line="240" w:lineRule="auto"/>
      </w:pPr>
    </w:p>
    <w:p w14:paraId="14EBAA22" w14:textId="77777777" w:rsidR="001121D2" w:rsidRPr="0009768F" w:rsidRDefault="001121D2">
      <w:pPr>
        <w:spacing w:before="0" w:after="0" w:line="240" w:lineRule="auto"/>
      </w:pPr>
    </w:p>
    <w:p w14:paraId="2FEA971F" w14:textId="77777777" w:rsidR="001121D2" w:rsidRPr="0009768F" w:rsidRDefault="001121D2">
      <w:pPr>
        <w:spacing w:before="0" w:after="0" w:line="240" w:lineRule="auto"/>
      </w:pPr>
    </w:p>
    <w:p w14:paraId="55B43FA6" w14:textId="77777777" w:rsidR="001121D2" w:rsidRPr="0009768F" w:rsidRDefault="001121D2">
      <w:pPr>
        <w:spacing w:before="0" w:after="0" w:line="240" w:lineRule="auto"/>
      </w:pPr>
    </w:p>
    <w:p w14:paraId="7EFAB6C4" w14:textId="77777777" w:rsidR="001121D2" w:rsidRPr="0009768F" w:rsidRDefault="001121D2">
      <w:pPr>
        <w:spacing w:before="0" w:after="0" w:line="240" w:lineRule="auto"/>
      </w:pPr>
    </w:p>
    <w:p w14:paraId="734279E2" w14:textId="77777777" w:rsidR="001121D2" w:rsidRPr="0009768F" w:rsidRDefault="001121D2">
      <w:pPr>
        <w:spacing w:before="0" w:after="0" w:line="240" w:lineRule="auto"/>
      </w:pPr>
    </w:p>
    <w:p w14:paraId="584AB688" w14:textId="77777777" w:rsidR="001121D2" w:rsidRPr="0009768F" w:rsidRDefault="001121D2">
      <w:pPr>
        <w:spacing w:before="0" w:after="0" w:line="240" w:lineRule="auto"/>
      </w:pPr>
    </w:p>
    <w:p w14:paraId="45495ABE" w14:textId="77777777" w:rsidR="001121D2" w:rsidRPr="0009768F" w:rsidRDefault="001121D2">
      <w:pPr>
        <w:spacing w:before="0" w:after="0" w:line="240" w:lineRule="auto"/>
      </w:pPr>
    </w:p>
    <w:p w14:paraId="2A2B14F9" w14:textId="77777777" w:rsidR="001121D2" w:rsidRPr="0009768F" w:rsidRDefault="001121D2">
      <w:pPr>
        <w:spacing w:before="0" w:after="0" w:line="240" w:lineRule="auto"/>
      </w:pPr>
    </w:p>
    <w:p w14:paraId="51D06827" w14:textId="65B9FBE1" w:rsidR="001121D2" w:rsidRPr="0009768F" w:rsidRDefault="00920A89">
      <w:pPr>
        <w:pStyle w:val="Heading3"/>
        <w:numPr>
          <w:ilvl w:val="1"/>
          <w:numId w:val="2"/>
        </w:numPr>
        <w:spacing w:before="0" w:after="0" w:line="240" w:lineRule="auto"/>
      </w:pPr>
      <w:bookmarkStart w:id="14" w:name="_Toc46930024"/>
      <w:r w:rsidRPr="0009768F">
        <w:lastRenderedPageBreak/>
        <w:t>Scope of Bid</w:t>
      </w:r>
      <w:bookmarkEnd w:id="14"/>
    </w:p>
    <w:p w14:paraId="433875E3" w14:textId="77777777" w:rsidR="001121D2" w:rsidRPr="0009768F" w:rsidRDefault="001121D2">
      <w:pPr>
        <w:spacing w:before="0" w:after="0" w:line="240" w:lineRule="auto"/>
      </w:pPr>
    </w:p>
    <w:p w14:paraId="680F5782" w14:textId="77777777" w:rsidR="001121D2" w:rsidRPr="0009768F" w:rsidRDefault="00920A89">
      <w:pPr>
        <w:spacing w:before="0" w:after="0" w:line="240" w:lineRule="auto"/>
        <w:ind w:left="720"/>
      </w:pPr>
      <w:r w:rsidRPr="0009768F">
        <w:t xml:space="preserve">The Procuring Entity, </w:t>
      </w:r>
      <w:r w:rsidRPr="0009768F">
        <w:rPr>
          <w:i/>
        </w:rPr>
        <w:t>[indicate name]</w:t>
      </w:r>
      <w:r w:rsidRPr="0009768F">
        <w:t xml:space="preserve"> invites Bids for the [</w:t>
      </w:r>
      <w:r w:rsidRPr="0009768F">
        <w:rPr>
          <w:i/>
        </w:rPr>
        <w:t>insert Procurement Project</w:t>
      </w:r>
      <w:r w:rsidRPr="0009768F">
        <w:t xml:space="preserve">], with Project Identification Number </w:t>
      </w:r>
      <w:r w:rsidRPr="0009768F">
        <w:rPr>
          <w:i/>
        </w:rPr>
        <w:t>[indicate number]</w:t>
      </w:r>
      <w:r w:rsidRPr="0009768F">
        <w:t>.</w:t>
      </w:r>
    </w:p>
    <w:p w14:paraId="2F9D1276" w14:textId="77777777" w:rsidR="001121D2" w:rsidRPr="0009768F" w:rsidRDefault="001121D2">
      <w:pPr>
        <w:spacing w:before="0" w:after="0" w:line="240" w:lineRule="auto"/>
        <w:ind w:left="720"/>
      </w:pPr>
    </w:p>
    <w:p w14:paraId="37D9F27D" w14:textId="77777777" w:rsidR="001121D2" w:rsidRPr="0009768F" w:rsidRDefault="00920A89">
      <w:pPr>
        <w:pBdr>
          <w:top w:val="nil"/>
          <w:left w:val="nil"/>
          <w:bottom w:val="nil"/>
          <w:right w:val="nil"/>
          <w:between w:val="nil"/>
        </w:pBdr>
        <w:spacing w:before="0" w:after="0" w:line="240" w:lineRule="auto"/>
        <w:ind w:left="720"/>
        <w:rPr>
          <w:i/>
          <w:color w:val="000000"/>
        </w:rPr>
      </w:pPr>
      <w:r w:rsidRPr="0009768F">
        <w:rPr>
          <w:i/>
          <w:color w:val="000000"/>
        </w:rPr>
        <w:t xml:space="preserve">[Note: The Project Identification Number is assigned by the Procuring Entity based on its own coding scheme and is not the same as the </w:t>
      </w:r>
      <w:proofErr w:type="spellStart"/>
      <w:r w:rsidRPr="0009768F">
        <w:rPr>
          <w:i/>
          <w:color w:val="000000"/>
        </w:rPr>
        <w:t>PhilGEPS</w:t>
      </w:r>
      <w:proofErr w:type="spellEnd"/>
      <w:r w:rsidRPr="0009768F">
        <w:rPr>
          <w:i/>
          <w:color w:val="000000"/>
        </w:rPr>
        <w:t xml:space="preserve"> reference number, which is generated after the posting of the bid opportunity on the </w:t>
      </w:r>
      <w:proofErr w:type="spellStart"/>
      <w:r w:rsidRPr="0009768F">
        <w:rPr>
          <w:i/>
          <w:color w:val="000000"/>
        </w:rPr>
        <w:t>PhilGEPS</w:t>
      </w:r>
      <w:proofErr w:type="spellEnd"/>
      <w:r w:rsidRPr="0009768F">
        <w:rPr>
          <w:i/>
          <w:color w:val="000000"/>
        </w:rPr>
        <w:t xml:space="preserve"> website.] </w:t>
      </w:r>
    </w:p>
    <w:p w14:paraId="3F387309" w14:textId="77777777" w:rsidR="001121D2" w:rsidRPr="0009768F" w:rsidRDefault="001121D2">
      <w:pPr>
        <w:spacing w:before="0" w:after="0" w:line="240" w:lineRule="auto"/>
        <w:ind w:left="720"/>
      </w:pPr>
    </w:p>
    <w:p w14:paraId="73A20100" w14:textId="77777777" w:rsidR="001121D2" w:rsidRPr="0009768F" w:rsidRDefault="00920A89">
      <w:pPr>
        <w:spacing w:before="0" w:after="0" w:line="240" w:lineRule="auto"/>
        <w:ind w:left="720"/>
      </w:pPr>
      <w:r w:rsidRPr="0009768F">
        <w:t>The Procurement Project (referred to herein as “Project”) is for the construction of Works, as described in Section VI (Specifications).</w:t>
      </w:r>
    </w:p>
    <w:p w14:paraId="290D49F3"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7DDAA6F2" w14:textId="3B9841C5" w:rsidR="001121D2" w:rsidRPr="0009768F" w:rsidRDefault="00920A89">
      <w:pPr>
        <w:pStyle w:val="Heading3"/>
        <w:numPr>
          <w:ilvl w:val="1"/>
          <w:numId w:val="2"/>
        </w:numPr>
        <w:spacing w:before="0" w:after="0" w:line="240" w:lineRule="auto"/>
      </w:pPr>
      <w:bookmarkStart w:id="15" w:name="_Toc46930025"/>
      <w:r w:rsidRPr="0009768F">
        <w:t>Funding Information</w:t>
      </w:r>
      <w:bookmarkEnd w:id="15"/>
    </w:p>
    <w:p w14:paraId="4843908B" w14:textId="77777777" w:rsidR="001121D2" w:rsidRPr="0009768F" w:rsidRDefault="001121D2">
      <w:pPr>
        <w:spacing w:before="0" w:after="0" w:line="240" w:lineRule="auto"/>
      </w:pPr>
    </w:p>
    <w:p w14:paraId="04637C78"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 xml:space="preserve">The GOP through the source of funding as indicated below for </w:t>
      </w:r>
      <w:r w:rsidRPr="0009768F">
        <w:rPr>
          <w:i/>
        </w:rPr>
        <w:t>[indicate funding year]</w:t>
      </w:r>
      <w:r w:rsidRPr="0009768F">
        <w:t xml:space="preserve"> in the amount of </w:t>
      </w:r>
      <w:r w:rsidRPr="0009768F">
        <w:rPr>
          <w:i/>
        </w:rPr>
        <w:t>[indicate amount].</w:t>
      </w:r>
    </w:p>
    <w:p w14:paraId="77AAC5B5" w14:textId="77777777" w:rsidR="001121D2" w:rsidRPr="0009768F" w:rsidRDefault="001121D2">
      <w:pPr>
        <w:pBdr>
          <w:top w:val="nil"/>
          <w:left w:val="nil"/>
          <w:bottom w:val="nil"/>
          <w:right w:val="nil"/>
          <w:between w:val="nil"/>
        </w:pBdr>
        <w:spacing w:before="0" w:after="0" w:line="240" w:lineRule="auto"/>
        <w:ind w:left="1418"/>
      </w:pPr>
    </w:p>
    <w:p w14:paraId="6D6FA0D8" w14:textId="77777777" w:rsidR="001121D2" w:rsidRPr="0009768F" w:rsidRDefault="00920A89">
      <w:pPr>
        <w:numPr>
          <w:ilvl w:val="0"/>
          <w:numId w:val="31"/>
        </w:numPr>
        <w:pBdr>
          <w:top w:val="nil"/>
          <w:left w:val="nil"/>
          <w:bottom w:val="nil"/>
          <w:right w:val="nil"/>
          <w:between w:val="nil"/>
        </w:pBdr>
        <w:spacing w:before="0" w:after="0" w:line="240" w:lineRule="auto"/>
        <w:ind w:left="1418" w:hanging="709"/>
      </w:pPr>
      <w:r w:rsidRPr="0009768F">
        <w:t>The source of funding is:</w:t>
      </w:r>
    </w:p>
    <w:p w14:paraId="6E7A747A" w14:textId="77777777" w:rsidR="001121D2" w:rsidRPr="0009768F" w:rsidRDefault="001121D2">
      <w:pPr>
        <w:pBdr>
          <w:top w:val="nil"/>
          <w:left w:val="nil"/>
          <w:bottom w:val="nil"/>
          <w:right w:val="nil"/>
          <w:between w:val="nil"/>
        </w:pBdr>
        <w:spacing w:before="0" w:after="0" w:line="240" w:lineRule="auto"/>
        <w:ind w:left="1418"/>
      </w:pPr>
    </w:p>
    <w:p w14:paraId="6AD36FD1" w14:textId="12DE368C" w:rsidR="001121D2" w:rsidRPr="0009768F" w:rsidRDefault="00920A89">
      <w:pPr>
        <w:pBdr>
          <w:top w:val="nil"/>
          <w:left w:val="nil"/>
          <w:bottom w:val="nil"/>
          <w:right w:val="nil"/>
          <w:between w:val="nil"/>
        </w:pBdr>
        <w:spacing w:before="0" w:after="0" w:line="240" w:lineRule="auto"/>
        <w:ind w:left="1418"/>
        <w:rPr>
          <w:i/>
        </w:rPr>
      </w:pPr>
      <w:r w:rsidRPr="0009768F">
        <w:rPr>
          <w:i/>
        </w:rPr>
        <w:t xml:space="preserve">[If </w:t>
      </w:r>
      <w:r w:rsidR="0009768F" w:rsidRPr="0009768F">
        <w:rPr>
          <w:i/>
        </w:rPr>
        <w:t xml:space="preserve">an </w:t>
      </w:r>
      <w:r w:rsidRPr="0009768F">
        <w:rPr>
          <w:i/>
        </w:rPr>
        <w:t>early procurement activity, select one and delete others:]</w:t>
      </w:r>
    </w:p>
    <w:p w14:paraId="4C759CBC" w14:textId="77777777" w:rsidR="001121D2" w:rsidRPr="0009768F" w:rsidRDefault="001121D2">
      <w:pPr>
        <w:pBdr>
          <w:top w:val="nil"/>
          <w:left w:val="nil"/>
          <w:bottom w:val="nil"/>
          <w:right w:val="nil"/>
          <w:between w:val="nil"/>
        </w:pBdr>
        <w:spacing w:before="0" w:after="0" w:line="240" w:lineRule="auto"/>
        <w:ind w:left="1440"/>
        <w:rPr>
          <w:color w:val="000000"/>
        </w:rPr>
      </w:pPr>
    </w:p>
    <w:p w14:paraId="570AC338"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NGA, the National Expenditure Program.</w:t>
      </w:r>
    </w:p>
    <w:p w14:paraId="52F01CE6" w14:textId="77777777" w:rsidR="001121D2" w:rsidRPr="0009768F" w:rsidRDefault="001121D2">
      <w:pPr>
        <w:pBdr>
          <w:top w:val="nil"/>
          <w:left w:val="nil"/>
          <w:bottom w:val="nil"/>
          <w:right w:val="nil"/>
          <w:between w:val="nil"/>
        </w:pBdr>
        <w:spacing w:before="0" w:after="0" w:line="240" w:lineRule="auto"/>
        <w:ind w:left="1778"/>
        <w:rPr>
          <w:color w:val="000000"/>
        </w:rPr>
      </w:pPr>
    </w:p>
    <w:p w14:paraId="6091906D"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GOCC and GFIs, the proposed Corporate Operating Budget.</w:t>
      </w:r>
    </w:p>
    <w:p w14:paraId="4B5E7C84" w14:textId="77777777" w:rsidR="001121D2" w:rsidRPr="0009768F" w:rsidRDefault="001121D2">
      <w:pPr>
        <w:pBdr>
          <w:top w:val="nil"/>
          <w:left w:val="nil"/>
          <w:bottom w:val="nil"/>
          <w:right w:val="nil"/>
          <w:between w:val="nil"/>
        </w:pBdr>
        <w:spacing w:before="0" w:after="0" w:line="240" w:lineRule="auto"/>
        <w:ind w:left="1440"/>
        <w:rPr>
          <w:color w:val="000000"/>
        </w:rPr>
      </w:pPr>
    </w:p>
    <w:p w14:paraId="02DBA268" w14:textId="77777777" w:rsidR="001121D2" w:rsidRPr="0009768F" w:rsidRDefault="00920A89">
      <w:pPr>
        <w:numPr>
          <w:ilvl w:val="0"/>
          <w:numId w:val="19"/>
        </w:numPr>
        <w:pBdr>
          <w:top w:val="nil"/>
          <w:left w:val="nil"/>
          <w:bottom w:val="nil"/>
          <w:right w:val="nil"/>
          <w:between w:val="nil"/>
        </w:pBdr>
        <w:spacing w:before="0" w:after="0" w:line="240" w:lineRule="auto"/>
        <w:rPr>
          <w:color w:val="000000"/>
        </w:rPr>
      </w:pPr>
      <w:r w:rsidRPr="0009768F">
        <w:rPr>
          <w:color w:val="000000"/>
        </w:rPr>
        <w:t xml:space="preserve">LGUs, the proposed Local Expenditure Program. </w:t>
      </w:r>
    </w:p>
    <w:p w14:paraId="3EF22A13" w14:textId="77777777" w:rsidR="001121D2" w:rsidRPr="0009768F" w:rsidRDefault="001121D2">
      <w:pPr>
        <w:pBdr>
          <w:top w:val="nil"/>
          <w:left w:val="nil"/>
          <w:bottom w:val="nil"/>
          <w:right w:val="nil"/>
          <w:between w:val="nil"/>
        </w:pBdr>
        <w:spacing w:before="0" w:after="0" w:line="240" w:lineRule="auto"/>
        <w:ind w:left="1440"/>
        <w:rPr>
          <w:i/>
          <w:color w:val="000000"/>
        </w:rPr>
      </w:pPr>
    </w:p>
    <w:p w14:paraId="6B4500E1" w14:textId="6C706310" w:rsidR="001121D2" w:rsidRPr="0009768F" w:rsidRDefault="00920A89">
      <w:pPr>
        <w:pBdr>
          <w:top w:val="nil"/>
          <w:left w:val="nil"/>
          <w:bottom w:val="nil"/>
          <w:right w:val="nil"/>
          <w:between w:val="nil"/>
        </w:pBdr>
        <w:spacing w:before="0" w:after="0" w:line="240" w:lineRule="auto"/>
        <w:ind w:left="1418"/>
        <w:rPr>
          <w:i/>
        </w:rPr>
      </w:pPr>
      <w:r w:rsidRPr="0009768F">
        <w:rPr>
          <w:i/>
        </w:rPr>
        <w:t>[If not</w:t>
      </w:r>
      <w:r w:rsidR="0009768F" w:rsidRPr="0009768F">
        <w:rPr>
          <w:i/>
        </w:rPr>
        <w:t xml:space="preserve"> an</w:t>
      </w:r>
      <w:r w:rsidRPr="0009768F">
        <w:rPr>
          <w:i/>
        </w:rPr>
        <w:t xml:space="preserve"> early procurement activity, select one and delete others:]</w:t>
      </w:r>
    </w:p>
    <w:p w14:paraId="513FB0BF" w14:textId="77777777" w:rsidR="001121D2" w:rsidRPr="0009768F" w:rsidRDefault="001121D2">
      <w:pPr>
        <w:pBdr>
          <w:top w:val="nil"/>
          <w:left w:val="nil"/>
          <w:bottom w:val="nil"/>
          <w:right w:val="nil"/>
          <w:between w:val="nil"/>
        </w:pBdr>
        <w:spacing w:before="0" w:after="0" w:line="240" w:lineRule="auto"/>
        <w:ind w:left="1440"/>
        <w:rPr>
          <w:color w:val="000000"/>
        </w:rPr>
      </w:pPr>
    </w:p>
    <w:p w14:paraId="136C76B7" w14:textId="77777777" w:rsidR="001121D2" w:rsidRPr="0009768F" w:rsidRDefault="00920A89">
      <w:pPr>
        <w:numPr>
          <w:ilvl w:val="0"/>
          <w:numId w:val="20"/>
        </w:numPr>
        <w:pBdr>
          <w:top w:val="nil"/>
          <w:left w:val="nil"/>
          <w:bottom w:val="nil"/>
          <w:right w:val="nil"/>
          <w:between w:val="nil"/>
        </w:pBdr>
        <w:spacing w:before="0" w:after="0" w:line="240" w:lineRule="auto"/>
        <w:rPr>
          <w:color w:val="000000"/>
        </w:rPr>
      </w:pPr>
      <w:r w:rsidRPr="0009768F">
        <w:rPr>
          <w:color w:val="000000"/>
        </w:rPr>
        <w:t>NGA, the General Appropriations Act or Special Appropriations.</w:t>
      </w:r>
    </w:p>
    <w:p w14:paraId="43131077" w14:textId="77777777" w:rsidR="001121D2" w:rsidRPr="0009768F" w:rsidRDefault="001121D2">
      <w:pPr>
        <w:pBdr>
          <w:top w:val="nil"/>
          <w:left w:val="nil"/>
          <w:bottom w:val="nil"/>
          <w:right w:val="nil"/>
          <w:between w:val="nil"/>
        </w:pBdr>
        <w:spacing w:before="0" w:after="0" w:line="240" w:lineRule="auto"/>
        <w:ind w:left="1778"/>
        <w:rPr>
          <w:color w:val="000000"/>
        </w:rPr>
      </w:pPr>
    </w:p>
    <w:p w14:paraId="4D6B71BB" w14:textId="77777777" w:rsidR="001121D2" w:rsidRPr="0009768F" w:rsidRDefault="00920A89">
      <w:pPr>
        <w:numPr>
          <w:ilvl w:val="0"/>
          <w:numId w:val="20"/>
        </w:numPr>
        <w:pBdr>
          <w:top w:val="nil"/>
          <w:left w:val="nil"/>
          <w:bottom w:val="nil"/>
          <w:right w:val="nil"/>
          <w:between w:val="nil"/>
        </w:pBdr>
        <w:spacing w:before="0" w:after="0" w:line="240" w:lineRule="auto"/>
        <w:rPr>
          <w:color w:val="000000"/>
        </w:rPr>
      </w:pPr>
      <w:r w:rsidRPr="0009768F">
        <w:rPr>
          <w:color w:val="000000"/>
        </w:rPr>
        <w:t>GOCC and GFIs, the Corporate Operating Budget.</w:t>
      </w:r>
    </w:p>
    <w:p w14:paraId="2DF6FE3B" w14:textId="77777777" w:rsidR="001121D2" w:rsidRPr="0009768F" w:rsidRDefault="001121D2">
      <w:pPr>
        <w:pBdr>
          <w:top w:val="nil"/>
          <w:left w:val="nil"/>
          <w:bottom w:val="nil"/>
          <w:right w:val="nil"/>
          <w:between w:val="nil"/>
        </w:pBdr>
        <w:spacing w:before="0" w:after="0" w:line="240" w:lineRule="auto"/>
        <w:ind w:left="1440"/>
        <w:rPr>
          <w:color w:val="000000"/>
        </w:rPr>
      </w:pPr>
    </w:p>
    <w:p w14:paraId="7783FB77" w14:textId="77777777" w:rsidR="001121D2" w:rsidRPr="0009768F" w:rsidRDefault="00920A89">
      <w:pPr>
        <w:numPr>
          <w:ilvl w:val="0"/>
          <w:numId w:val="20"/>
        </w:numPr>
        <w:pBdr>
          <w:top w:val="nil"/>
          <w:left w:val="nil"/>
          <w:bottom w:val="nil"/>
          <w:right w:val="nil"/>
          <w:between w:val="nil"/>
        </w:pBdr>
        <w:spacing w:before="0" w:after="0" w:line="240" w:lineRule="auto"/>
        <w:rPr>
          <w:i/>
          <w:color w:val="000000"/>
        </w:rPr>
      </w:pPr>
      <w:r w:rsidRPr="0009768F">
        <w:rPr>
          <w:color w:val="000000"/>
        </w:rPr>
        <w:t xml:space="preserve">LGUs, the Annual or Supplemental Budget, as approved by the </w:t>
      </w:r>
      <w:proofErr w:type="spellStart"/>
      <w:r w:rsidRPr="0009768F">
        <w:rPr>
          <w:color w:val="000000"/>
        </w:rPr>
        <w:t>Sanggunian</w:t>
      </w:r>
      <w:proofErr w:type="spellEnd"/>
      <w:r w:rsidRPr="0009768F">
        <w:rPr>
          <w:color w:val="000000"/>
        </w:rPr>
        <w:t xml:space="preserve">. </w:t>
      </w:r>
    </w:p>
    <w:p w14:paraId="1D5302DD" w14:textId="77777777" w:rsidR="001121D2" w:rsidRPr="0009768F" w:rsidRDefault="001121D2">
      <w:pPr>
        <w:spacing w:before="0" w:after="0" w:line="240" w:lineRule="auto"/>
      </w:pPr>
    </w:p>
    <w:p w14:paraId="14A18ADD" w14:textId="178B6D7F" w:rsidR="001121D2" w:rsidRPr="0009768F" w:rsidRDefault="00920A89">
      <w:pPr>
        <w:pStyle w:val="Heading3"/>
        <w:numPr>
          <w:ilvl w:val="1"/>
          <w:numId w:val="2"/>
        </w:numPr>
        <w:spacing w:before="0" w:after="0" w:line="240" w:lineRule="auto"/>
      </w:pPr>
      <w:bookmarkStart w:id="16" w:name="_Toc46930026"/>
      <w:r w:rsidRPr="0009768F">
        <w:t>Bidding Requirements</w:t>
      </w:r>
      <w:bookmarkEnd w:id="16"/>
    </w:p>
    <w:p w14:paraId="14590B11" w14:textId="77777777" w:rsidR="001121D2" w:rsidRPr="0009768F" w:rsidRDefault="001121D2">
      <w:pPr>
        <w:spacing w:before="0" w:after="0" w:line="240" w:lineRule="auto"/>
      </w:pPr>
    </w:p>
    <w:p w14:paraId="370A494B" w14:textId="77777777" w:rsidR="001121D2" w:rsidRPr="0009768F" w:rsidRDefault="00920A89">
      <w:pPr>
        <w:pBdr>
          <w:top w:val="nil"/>
          <w:left w:val="nil"/>
          <w:bottom w:val="nil"/>
          <w:right w:val="nil"/>
          <w:between w:val="nil"/>
        </w:pBdr>
        <w:spacing w:before="0" w:after="0" w:line="240" w:lineRule="auto"/>
        <w:ind w:left="720"/>
      </w:pPr>
      <w:r w:rsidRPr="0009768F">
        <w:t xml:space="preserve">The Bidding for the Project shall be governed by all the provisions of RA No. 9184 and its 2016 revised IRR, including its Generic Procurement Manual and associated policies, rules and regulations as the primary source thereof, while the herein clauses shall serve as the secondary source thereof.  </w:t>
      </w:r>
    </w:p>
    <w:p w14:paraId="20AA8BFA" w14:textId="77777777" w:rsidR="001121D2" w:rsidRPr="0009768F" w:rsidRDefault="001121D2">
      <w:pPr>
        <w:pBdr>
          <w:top w:val="nil"/>
          <w:left w:val="nil"/>
          <w:bottom w:val="nil"/>
          <w:right w:val="nil"/>
          <w:between w:val="nil"/>
        </w:pBdr>
        <w:spacing w:before="0" w:after="0" w:line="240" w:lineRule="auto"/>
        <w:ind w:left="720"/>
      </w:pPr>
    </w:p>
    <w:p w14:paraId="49C8C578" w14:textId="04081CA9" w:rsidR="001121D2" w:rsidRPr="0009768F" w:rsidRDefault="00920A89">
      <w:pPr>
        <w:spacing w:before="0" w:after="0" w:line="240" w:lineRule="auto"/>
        <w:ind w:left="720"/>
      </w:pPr>
      <w:r w:rsidRPr="0009768F">
        <w:t>Any amendments made to the IRR and other GPPB issuances shall be applicable only to the ongoing posting, a</w:t>
      </w:r>
      <w:r w:rsidR="00F70A9E">
        <w:t xml:space="preserve">dvertisement, or invitation to </w:t>
      </w:r>
      <w:proofErr w:type="gramStart"/>
      <w:r w:rsidRPr="0009768F">
        <w:t>bid  by</w:t>
      </w:r>
      <w:proofErr w:type="gramEnd"/>
      <w:r w:rsidRPr="0009768F">
        <w:t xml:space="preserve"> the BAC through the issuance of a supplemental or bid bulletin.</w:t>
      </w:r>
    </w:p>
    <w:p w14:paraId="729240E6" w14:textId="77777777" w:rsidR="00EF294D" w:rsidRDefault="00EF294D">
      <w:pPr>
        <w:spacing w:before="0" w:after="0" w:line="240" w:lineRule="auto"/>
        <w:ind w:left="720"/>
      </w:pPr>
    </w:p>
    <w:p w14:paraId="2C7E1C70" w14:textId="77777777" w:rsidR="001121D2" w:rsidRPr="0009768F" w:rsidRDefault="00920A89">
      <w:pPr>
        <w:spacing w:before="0" w:after="0" w:line="240" w:lineRule="auto"/>
        <w:ind w:left="720"/>
      </w:pPr>
      <w:r w:rsidRPr="0009768F">
        <w:t xml:space="preserve">The Bidder, by the act of submitting its Bid, shall be deemed to have inspected the site, determined the general characteristics of the contracted Works and the conditions for this Project, such as  the location and the nature of the work; (b) climatic </w:t>
      </w:r>
      <w:r w:rsidRPr="0009768F">
        <w:lastRenderedPageBreak/>
        <w:t>conditions; (c) transportation facilities; (c) nature and condition of the terrain, geological conditions at the site communication facilities, requirements, location and availability of construction aggregates and other materials, labor, water, electric power and access roads; and (d) other factors that may affect the cost, duration and execution or implementation of the contract, project, or work and examine all instructions, forms, terms, and project requirements in the Bidding Documents.</w:t>
      </w:r>
    </w:p>
    <w:p w14:paraId="7D15B652" w14:textId="77777777" w:rsidR="001121D2" w:rsidRPr="0009768F" w:rsidRDefault="001121D2">
      <w:pPr>
        <w:spacing w:before="0" w:after="0" w:line="240" w:lineRule="auto"/>
      </w:pPr>
    </w:p>
    <w:p w14:paraId="45006C7D" w14:textId="27A3F892" w:rsidR="001121D2" w:rsidRPr="0009768F" w:rsidRDefault="00920A89">
      <w:pPr>
        <w:pStyle w:val="Heading3"/>
        <w:numPr>
          <w:ilvl w:val="1"/>
          <w:numId w:val="2"/>
        </w:numPr>
        <w:spacing w:before="0" w:after="0" w:line="240" w:lineRule="auto"/>
      </w:pPr>
      <w:bookmarkStart w:id="17" w:name="_Toc46930027"/>
      <w:r w:rsidRPr="0009768F">
        <w:t>Corrupt, Fraudulent, Collusive, Coercive, and Obstructive Practices</w:t>
      </w:r>
      <w:bookmarkEnd w:id="17"/>
    </w:p>
    <w:p w14:paraId="3C4EC543" w14:textId="77777777" w:rsidR="001121D2" w:rsidRPr="0009768F" w:rsidRDefault="001121D2">
      <w:pPr>
        <w:spacing w:before="0" w:after="0" w:line="240" w:lineRule="auto"/>
      </w:pPr>
    </w:p>
    <w:p w14:paraId="34F26A9D" w14:textId="77777777" w:rsidR="001121D2" w:rsidRPr="0009768F" w:rsidRDefault="00920A89">
      <w:pPr>
        <w:spacing w:before="0" w:after="0" w:line="240" w:lineRule="auto"/>
        <w:ind w:left="720"/>
      </w:pPr>
      <w:r w:rsidRPr="0009768F">
        <w:t>The Procuring Entity, as well as the Bidders and Contractors,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p>
    <w:p w14:paraId="52F0E99E" w14:textId="77777777" w:rsidR="001121D2" w:rsidRPr="0009768F" w:rsidRDefault="001121D2">
      <w:pPr>
        <w:spacing w:before="0" w:after="0" w:line="240" w:lineRule="auto"/>
        <w:ind w:left="720"/>
      </w:pPr>
    </w:p>
    <w:p w14:paraId="7F3F3167" w14:textId="1D87B692" w:rsidR="001121D2" w:rsidRPr="0009768F" w:rsidRDefault="00920A89">
      <w:pPr>
        <w:pStyle w:val="Heading3"/>
        <w:numPr>
          <w:ilvl w:val="1"/>
          <w:numId w:val="2"/>
        </w:numPr>
        <w:spacing w:before="0" w:after="0" w:line="240" w:lineRule="auto"/>
      </w:pPr>
      <w:bookmarkStart w:id="18" w:name="_Toc46930028"/>
      <w:r w:rsidRPr="0009768F">
        <w:t>Eligible Bidders</w:t>
      </w:r>
      <w:bookmarkEnd w:id="18"/>
      <w:r w:rsidRPr="0009768F">
        <w:t xml:space="preserve"> </w:t>
      </w:r>
    </w:p>
    <w:p w14:paraId="365748E9" w14:textId="77777777" w:rsidR="001121D2" w:rsidRPr="0009768F" w:rsidRDefault="001121D2">
      <w:pPr>
        <w:spacing w:before="0" w:after="0" w:line="240" w:lineRule="auto"/>
      </w:pPr>
    </w:p>
    <w:p w14:paraId="4D94DC4C" w14:textId="77777777" w:rsidR="001121D2" w:rsidRPr="0009768F" w:rsidRDefault="00920A89">
      <w:pPr>
        <w:numPr>
          <w:ilvl w:val="0"/>
          <w:numId w:val="5"/>
        </w:numPr>
        <w:spacing w:before="0" w:after="0" w:line="240" w:lineRule="auto"/>
        <w:ind w:hanging="731"/>
      </w:pPr>
      <w:r w:rsidRPr="0009768F">
        <w:t>Only Bids of Bidders found to be legally, technically, and financially capable will be evaluated.</w:t>
      </w:r>
    </w:p>
    <w:p w14:paraId="62D43EA7" w14:textId="77777777" w:rsidR="001121D2" w:rsidRPr="0009768F" w:rsidRDefault="001121D2">
      <w:pPr>
        <w:spacing w:before="0" w:after="0" w:line="240" w:lineRule="auto"/>
        <w:ind w:left="1440"/>
      </w:pPr>
    </w:p>
    <w:p w14:paraId="03746DDB" w14:textId="77777777" w:rsidR="001121D2" w:rsidRPr="0009768F" w:rsidRDefault="00920A89">
      <w:pPr>
        <w:numPr>
          <w:ilvl w:val="0"/>
          <w:numId w:val="5"/>
        </w:numPr>
        <w:spacing w:before="0" w:after="0" w:line="240" w:lineRule="auto"/>
        <w:ind w:hanging="731"/>
      </w:pPr>
      <w:r w:rsidRPr="0009768F">
        <w:t xml:space="preserve">The Bidder must have an experience of having completed a Single Largest Completed Contract (SLCC) that is similar to this Project, equivalent to at least fifty percent (50%) of the ABC adjusted, if necessary, by the Bidder to current prices using the PSA’s CPI, except under conditions provided for in Section 23.4.2.4 of the 2016 revised IRR of RA No. 9184.  </w:t>
      </w:r>
    </w:p>
    <w:p w14:paraId="24A70E3A" w14:textId="77777777" w:rsidR="001121D2" w:rsidRPr="0009768F" w:rsidRDefault="001121D2">
      <w:pPr>
        <w:spacing w:before="0" w:after="0" w:line="240" w:lineRule="auto"/>
        <w:ind w:left="1440"/>
      </w:pPr>
    </w:p>
    <w:p w14:paraId="37D98C3B" w14:textId="77777777" w:rsidR="001121D2" w:rsidRPr="0009768F" w:rsidRDefault="00920A89">
      <w:pPr>
        <w:spacing w:before="0" w:after="0" w:line="240" w:lineRule="auto"/>
        <w:ind w:left="1440"/>
      </w:pPr>
      <w:r w:rsidRPr="0009768F">
        <w:t xml:space="preserve">A contract is considered to be “similar” to the contract to be bid if it has the major categories of work stated in the </w:t>
      </w:r>
      <w:r w:rsidRPr="0009768F">
        <w:rPr>
          <w:b/>
        </w:rPr>
        <w:t>BDS</w:t>
      </w:r>
      <w:r w:rsidRPr="0009768F">
        <w:t>.</w:t>
      </w:r>
    </w:p>
    <w:p w14:paraId="2FE58003" w14:textId="77777777" w:rsidR="001121D2" w:rsidRPr="0009768F" w:rsidRDefault="001121D2">
      <w:pPr>
        <w:spacing w:before="0" w:after="0" w:line="240" w:lineRule="auto"/>
        <w:ind w:left="1440"/>
      </w:pPr>
    </w:p>
    <w:p w14:paraId="126CBEFF" w14:textId="77777777" w:rsidR="001121D2" w:rsidRPr="0009768F" w:rsidRDefault="00920A89">
      <w:pPr>
        <w:numPr>
          <w:ilvl w:val="0"/>
          <w:numId w:val="5"/>
        </w:numPr>
        <w:spacing w:before="0" w:after="0" w:line="240" w:lineRule="auto"/>
        <w:ind w:hanging="731"/>
      </w:pPr>
      <w:r w:rsidRPr="0009768F">
        <w:t>For Foreign-funded Procurement, the Procuring Entity and the foreign government/foreign or international financing institution may agree on another track record requirement, as specified in the Bidding Document prepared for this purpose.</w:t>
      </w:r>
    </w:p>
    <w:p w14:paraId="70E7F02F" w14:textId="77777777" w:rsidR="001121D2" w:rsidRPr="0009768F" w:rsidRDefault="001121D2">
      <w:pPr>
        <w:spacing w:before="0" w:after="0" w:line="240" w:lineRule="auto"/>
        <w:ind w:left="1440"/>
      </w:pPr>
    </w:p>
    <w:p w14:paraId="0CF63A15" w14:textId="279BEA4E" w:rsidR="001121D2" w:rsidRPr="0009768F" w:rsidRDefault="00920A89">
      <w:pPr>
        <w:numPr>
          <w:ilvl w:val="0"/>
          <w:numId w:val="5"/>
        </w:numPr>
        <w:spacing w:before="0" w:after="0" w:line="240" w:lineRule="auto"/>
        <w:ind w:hanging="731"/>
      </w:pPr>
      <w:r w:rsidRPr="0009768F">
        <w:t>The Bidders shall comply with the eligibility criteria unde</w:t>
      </w:r>
      <w:r w:rsidR="00F70A9E">
        <w:t>r Section</w:t>
      </w:r>
      <w:r w:rsidRPr="0009768F">
        <w:t xml:space="preserve"> 23.4.2 of the 2016 IRR of RA No. 9184.  </w:t>
      </w:r>
    </w:p>
    <w:p w14:paraId="5D1EE69C" w14:textId="77777777" w:rsidR="001121D2" w:rsidRPr="0009768F" w:rsidRDefault="00920A89">
      <w:pPr>
        <w:pBdr>
          <w:top w:val="nil"/>
          <w:left w:val="nil"/>
          <w:bottom w:val="nil"/>
          <w:right w:val="nil"/>
          <w:between w:val="nil"/>
        </w:pBdr>
        <w:spacing w:before="0" w:after="0" w:line="240" w:lineRule="auto"/>
        <w:ind w:left="720" w:hanging="720"/>
        <w:rPr>
          <w:color w:val="000000"/>
        </w:rPr>
      </w:pPr>
      <w:bookmarkStart w:id="19" w:name="_heading=h.26in1rg" w:colFirst="0" w:colLast="0"/>
      <w:bookmarkEnd w:id="19"/>
      <w:r w:rsidRPr="0009768F">
        <w:rPr>
          <w:color w:val="000000"/>
        </w:rPr>
        <w:t xml:space="preserve"> </w:t>
      </w:r>
    </w:p>
    <w:p w14:paraId="0581C43E" w14:textId="702E19E6" w:rsidR="001121D2" w:rsidRPr="0009768F" w:rsidRDefault="00920A89">
      <w:pPr>
        <w:pStyle w:val="Heading3"/>
        <w:numPr>
          <w:ilvl w:val="1"/>
          <w:numId w:val="2"/>
        </w:numPr>
        <w:spacing w:before="0" w:after="0" w:line="240" w:lineRule="auto"/>
      </w:pPr>
      <w:bookmarkStart w:id="20" w:name="_Toc46930029"/>
      <w:r w:rsidRPr="0009768F">
        <w:t>Origin of Associated Goods</w:t>
      </w:r>
      <w:bookmarkEnd w:id="20"/>
      <w:r w:rsidRPr="0009768F">
        <w:t xml:space="preserve"> </w:t>
      </w:r>
    </w:p>
    <w:p w14:paraId="5E5242A2" w14:textId="77777777" w:rsidR="001121D2" w:rsidRPr="0009768F" w:rsidRDefault="001121D2">
      <w:pPr>
        <w:spacing w:before="0" w:after="0" w:line="240" w:lineRule="auto"/>
      </w:pPr>
    </w:p>
    <w:p w14:paraId="14D31EF7" w14:textId="77777777" w:rsidR="001121D2" w:rsidRPr="0009768F" w:rsidRDefault="00920A89">
      <w:pPr>
        <w:spacing w:before="0" w:after="0" w:line="240" w:lineRule="auto"/>
        <w:ind w:left="720"/>
      </w:pPr>
      <w:r w:rsidRPr="0009768F">
        <w:t>There is no restriction on the origin of Goods other than those prohibited by a decision of the UN Security Council taken under Chapter VII of the Charter of the UN.</w:t>
      </w:r>
    </w:p>
    <w:p w14:paraId="0257A29B" w14:textId="77777777" w:rsidR="001121D2" w:rsidRPr="0009768F" w:rsidRDefault="001121D2">
      <w:pPr>
        <w:spacing w:before="0" w:after="0" w:line="240" w:lineRule="auto"/>
      </w:pPr>
    </w:p>
    <w:p w14:paraId="7705C29C" w14:textId="532F460E" w:rsidR="001121D2" w:rsidRPr="0009768F" w:rsidRDefault="00920A89">
      <w:pPr>
        <w:pStyle w:val="Heading3"/>
        <w:numPr>
          <w:ilvl w:val="1"/>
          <w:numId w:val="2"/>
        </w:numPr>
        <w:spacing w:before="0" w:after="0" w:line="240" w:lineRule="auto"/>
      </w:pPr>
      <w:bookmarkStart w:id="21" w:name="_Toc46930030"/>
      <w:r w:rsidRPr="0009768F">
        <w:t>Subcontracts</w:t>
      </w:r>
      <w:bookmarkEnd w:id="21"/>
    </w:p>
    <w:p w14:paraId="3307E49E" w14:textId="77777777" w:rsidR="001121D2" w:rsidRPr="0009768F" w:rsidRDefault="001121D2">
      <w:pPr>
        <w:spacing w:before="0" w:after="0" w:line="240" w:lineRule="auto"/>
      </w:pPr>
    </w:p>
    <w:p w14:paraId="50DA5B3D" w14:textId="77777777" w:rsidR="001121D2" w:rsidRPr="0009768F" w:rsidRDefault="00920A89">
      <w:pPr>
        <w:numPr>
          <w:ilvl w:val="0"/>
          <w:numId w:val="6"/>
        </w:numPr>
        <w:spacing w:before="0" w:after="0" w:line="240" w:lineRule="auto"/>
        <w:ind w:hanging="731"/>
      </w:pPr>
      <w:r w:rsidRPr="0009768F">
        <w:t xml:space="preserve">The Bidder may subcontract portions of the Project to the extent allowed by the Procuring Entity as stated herein, but in no case more than fifty percent (50%) of the Project. </w:t>
      </w:r>
    </w:p>
    <w:p w14:paraId="63EB04D5" w14:textId="77777777" w:rsidR="001121D2" w:rsidRPr="0009768F" w:rsidRDefault="001121D2">
      <w:pPr>
        <w:spacing w:before="0" w:after="0" w:line="240" w:lineRule="auto"/>
      </w:pPr>
    </w:p>
    <w:p w14:paraId="4A2538C5" w14:textId="77777777" w:rsidR="001121D2" w:rsidRPr="0009768F" w:rsidRDefault="00920A89">
      <w:pPr>
        <w:spacing w:before="0" w:after="0" w:line="240" w:lineRule="auto"/>
      </w:pPr>
      <w:r w:rsidRPr="0009768F">
        <w:lastRenderedPageBreak/>
        <w:tab/>
      </w:r>
      <w:r w:rsidRPr="0009768F">
        <w:tab/>
        <w:t>The Procuring Entity has prescribed that:</w:t>
      </w:r>
    </w:p>
    <w:p w14:paraId="3B6E5680" w14:textId="77777777" w:rsidR="001121D2" w:rsidRPr="0009768F" w:rsidRDefault="00920A89">
      <w:pPr>
        <w:spacing w:before="0" w:after="0" w:line="240" w:lineRule="auto"/>
        <w:ind w:left="1440"/>
      </w:pPr>
      <w:r w:rsidRPr="0009768F">
        <w:t>[</w:t>
      </w:r>
      <w:r w:rsidRPr="0009768F">
        <w:rPr>
          <w:i/>
        </w:rPr>
        <w:t>Select one, delete other/s</w:t>
      </w:r>
      <w:r w:rsidRPr="0009768F">
        <w:t>]</w:t>
      </w:r>
    </w:p>
    <w:p w14:paraId="12F9387B" w14:textId="77777777" w:rsidR="001121D2" w:rsidRPr="0009768F" w:rsidRDefault="001121D2">
      <w:pPr>
        <w:spacing w:before="0" w:after="0" w:line="240" w:lineRule="auto"/>
        <w:ind w:left="1440"/>
      </w:pPr>
    </w:p>
    <w:p w14:paraId="7DF88133" w14:textId="77777777" w:rsidR="001121D2" w:rsidRPr="0009768F" w:rsidRDefault="00920A89">
      <w:pPr>
        <w:numPr>
          <w:ilvl w:val="0"/>
          <w:numId w:val="10"/>
        </w:numPr>
        <w:spacing w:before="0" w:after="0" w:line="240" w:lineRule="auto"/>
      </w:pPr>
      <w:r w:rsidRPr="0009768F">
        <w:t xml:space="preserve">Subcontracting is allowed. The portions of Project and the maximum percentage allowed to be subcontracted are indicated in the </w:t>
      </w:r>
      <w:r w:rsidRPr="0009768F">
        <w:rPr>
          <w:b/>
        </w:rPr>
        <w:t xml:space="preserve">BDS, </w:t>
      </w:r>
      <w:r w:rsidRPr="0009768F">
        <w:t>which shall not exceed fifty percent (50%) of the contracted Works.</w:t>
      </w:r>
    </w:p>
    <w:p w14:paraId="41817C69" w14:textId="77777777" w:rsidR="001121D2" w:rsidRPr="0009768F" w:rsidRDefault="001121D2">
      <w:pPr>
        <w:spacing w:before="0" w:after="0" w:line="240" w:lineRule="auto"/>
        <w:ind w:left="2160"/>
      </w:pPr>
    </w:p>
    <w:p w14:paraId="1F8E9DCA" w14:textId="77777777" w:rsidR="001121D2" w:rsidRPr="0009768F" w:rsidRDefault="00920A89">
      <w:pPr>
        <w:numPr>
          <w:ilvl w:val="0"/>
          <w:numId w:val="10"/>
        </w:numPr>
        <w:spacing w:before="0" w:after="0" w:line="240" w:lineRule="auto"/>
      </w:pPr>
      <w:r w:rsidRPr="0009768F">
        <w:t>Subcontracting is not allowed.</w:t>
      </w:r>
    </w:p>
    <w:p w14:paraId="3D481976" w14:textId="77777777" w:rsidR="001121D2" w:rsidRPr="0009768F" w:rsidRDefault="001121D2">
      <w:pPr>
        <w:spacing w:before="0" w:after="0" w:line="240" w:lineRule="auto"/>
        <w:ind w:left="1440"/>
      </w:pPr>
    </w:p>
    <w:p w14:paraId="12059DDC" w14:textId="7DBCC1C5" w:rsidR="001121D2" w:rsidRPr="0009768F" w:rsidRDefault="00920A89">
      <w:pPr>
        <w:numPr>
          <w:ilvl w:val="2"/>
          <w:numId w:val="22"/>
        </w:numPr>
        <w:pBdr>
          <w:top w:val="nil"/>
          <w:left w:val="nil"/>
          <w:bottom w:val="nil"/>
          <w:right w:val="nil"/>
          <w:between w:val="nil"/>
        </w:pBdr>
        <w:spacing w:before="0" w:after="0" w:line="240" w:lineRule="auto"/>
        <w:ind w:left="1411" w:hanging="709"/>
      </w:pPr>
      <w:r w:rsidRPr="0009768F">
        <w:rPr>
          <w:i/>
        </w:rPr>
        <w:t>[If Procuring Entity has determined that subcontracting is allowed during the bidding , state:]</w:t>
      </w:r>
      <w:r w:rsidRPr="0009768F">
        <w:t xml:space="preserve"> </w:t>
      </w:r>
      <w:r w:rsidRPr="0009768F">
        <w:rPr>
          <w:color w:val="000000"/>
        </w:rPr>
        <w:t xml:space="preserve">The Bidder must submit together with its Bid the documentary requirements of the subcontractor(s) </w:t>
      </w:r>
      <w:r w:rsidR="005F72BC">
        <w:rPr>
          <w:color w:val="000000"/>
        </w:rPr>
        <w:t xml:space="preserve">complying with the eligibility criterial stated in </w:t>
      </w:r>
      <w:r w:rsidR="005F72BC" w:rsidRPr="005F72BC">
        <w:rPr>
          <w:b/>
          <w:bCs/>
          <w:color w:val="000000"/>
        </w:rPr>
        <w:t>ITB</w:t>
      </w:r>
      <w:r w:rsidR="005F72BC">
        <w:rPr>
          <w:color w:val="000000"/>
        </w:rPr>
        <w:t xml:space="preserve"> Clause 5 in accordance with</w:t>
      </w:r>
      <w:r w:rsidRPr="0009768F">
        <w:rPr>
          <w:color w:val="000000"/>
        </w:rPr>
        <w:t xml:space="preserve"> Section 23.</w:t>
      </w:r>
      <w:r w:rsidRPr="0009768F">
        <w:t>4</w:t>
      </w:r>
      <w:r w:rsidRPr="0009768F">
        <w:rPr>
          <w:color w:val="000000"/>
        </w:rPr>
        <w:t xml:space="preserve"> of the 2016 revised IRR of RA No. 9184</w:t>
      </w:r>
      <w:r w:rsidR="005F72BC">
        <w:rPr>
          <w:color w:val="000000"/>
        </w:rPr>
        <w:t xml:space="preserve"> pursuant to Section 23.1 thereof</w:t>
      </w:r>
      <w:r w:rsidRPr="0009768F">
        <w:rPr>
          <w:color w:val="000000"/>
        </w:rPr>
        <w:t xml:space="preserve">.  </w:t>
      </w:r>
    </w:p>
    <w:p w14:paraId="7C85BA2A" w14:textId="77777777" w:rsidR="001121D2" w:rsidRPr="0009768F" w:rsidRDefault="001121D2">
      <w:pPr>
        <w:pBdr>
          <w:top w:val="nil"/>
          <w:left w:val="nil"/>
          <w:bottom w:val="nil"/>
          <w:right w:val="nil"/>
          <w:between w:val="nil"/>
        </w:pBdr>
        <w:spacing w:before="0" w:after="0" w:line="240" w:lineRule="auto"/>
        <w:ind w:left="1411"/>
      </w:pPr>
    </w:p>
    <w:p w14:paraId="3143D4C5" w14:textId="1EF80BF0" w:rsidR="001121D2" w:rsidRPr="0009768F" w:rsidRDefault="00920A89">
      <w:pPr>
        <w:numPr>
          <w:ilvl w:val="2"/>
          <w:numId w:val="22"/>
        </w:numPr>
        <w:pBdr>
          <w:top w:val="nil"/>
          <w:left w:val="nil"/>
          <w:bottom w:val="nil"/>
          <w:right w:val="nil"/>
          <w:between w:val="nil"/>
        </w:pBdr>
        <w:spacing w:before="0" w:after="0" w:line="240" w:lineRule="auto"/>
        <w:ind w:left="1411" w:hanging="698"/>
      </w:pPr>
      <w:r w:rsidRPr="0009768F">
        <w:rPr>
          <w:i/>
        </w:rPr>
        <w:t>[If subcontracting is allowed during the contract implementation stage, state:]</w:t>
      </w:r>
      <w:r w:rsidRPr="0009768F">
        <w:t xml:space="preserve"> The Supplier may identify its subcontractor during the contract implementation stage.  Subcontractors identified during the bidding may be changed during the implementation of this Contract.  Subcontractors must submit the documentary requirements under Section 23.1 of the 2016 revised IRR of RA No. 9184 and comply with the eligibility criteria specified in </w:t>
      </w:r>
      <w:r w:rsidRPr="0009768F">
        <w:rPr>
          <w:b/>
        </w:rPr>
        <w:t>ITB</w:t>
      </w:r>
      <w:r w:rsidRPr="0009768F">
        <w:t xml:space="preserve"> Clause 5 to the implementing </w:t>
      </w:r>
      <w:r w:rsidR="0009768F">
        <w:t xml:space="preserve">or </w:t>
      </w:r>
      <w:r w:rsidR="0009768F" w:rsidRPr="0009768F">
        <w:t xml:space="preserve">end-user </w:t>
      </w:r>
      <w:r w:rsidRPr="0009768F">
        <w:t xml:space="preserve">unit.  </w:t>
      </w:r>
    </w:p>
    <w:p w14:paraId="1246589E" w14:textId="77777777" w:rsidR="001121D2" w:rsidRPr="0009768F" w:rsidRDefault="001121D2">
      <w:pPr>
        <w:pBdr>
          <w:top w:val="nil"/>
          <w:left w:val="nil"/>
          <w:bottom w:val="nil"/>
          <w:right w:val="nil"/>
          <w:between w:val="nil"/>
        </w:pBdr>
        <w:spacing w:before="0" w:after="0" w:line="240" w:lineRule="auto"/>
        <w:ind w:left="1411"/>
      </w:pPr>
    </w:p>
    <w:p w14:paraId="2FC27114" w14:textId="77777777" w:rsidR="001121D2" w:rsidRPr="0009768F" w:rsidRDefault="00920A89">
      <w:pPr>
        <w:numPr>
          <w:ilvl w:val="2"/>
          <w:numId w:val="22"/>
        </w:numPr>
        <w:pBdr>
          <w:top w:val="nil"/>
          <w:left w:val="nil"/>
          <w:bottom w:val="nil"/>
          <w:right w:val="nil"/>
          <w:between w:val="nil"/>
        </w:pBdr>
        <w:spacing w:before="0" w:after="0" w:line="240" w:lineRule="auto"/>
        <w:ind w:left="1411" w:hanging="698"/>
      </w:pPr>
      <w:r w:rsidRPr="0009768F">
        <w:t>Subcontracting of any portion of the Project does not relieve the Contractor of any liability or obligation under the Contract.  The Supplier will be responsible for the acts, defaults, and negligence of any subcontractor, its agents, servants, or workmen as fully as if these were the Contractor’s own acts, defaults, or negligence, or those of its agents, servants, or workmen.</w:t>
      </w:r>
    </w:p>
    <w:p w14:paraId="5178D146" w14:textId="77777777" w:rsidR="001121D2" w:rsidRPr="0009768F" w:rsidRDefault="001121D2">
      <w:pPr>
        <w:spacing w:before="0" w:after="0" w:line="240" w:lineRule="auto"/>
      </w:pPr>
    </w:p>
    <w:p w14:paraId="23014F6F" w14:textId="637537F0" w:rsidR="001121D2" w:rsidRPr="0009768F" w:rsidRDefault="00920A89">
      <w:pPr>
        <w:pStyle w:val="Heading3"/>
        <w:numPr>
          <w:ilvl w:val="1"/>
          <w:numId w:val="2"/>
        </w:numPr>
        <w:spacing w:before="0" w:after="0" w:line="240" w:lineRule="auto"/>
      </w:pPr>
      <w:bookmarkStart w:id="22" w:name="_Toc46930031"/>
      <w:r w:rsidRPr="0009768F">
        <w:t>Pre-Bid Conference</w:t>
      </w:r>
      <w:bookmarkEnd w:id="22"/>
    </w:p>
    <w:p w14:paraId="04512979" w14:textId="77777777" w:rsidR="001121D2" w:rsidRPr="0009768F" w:rsidRDefault="00920A89">
      <w:pPr>
        <w:spacing w:after="0" w:line="240" w:lineRule="auto"/>
        <w:ind w:left="720"/>
        <w:rPr>
          <w:b/>
          <w:color w:val="000000"/>
        </w:rPr>
      </w:pPr>
      <w:r w:rsidRPr="0009768F">
        <w:rPr>
          <w:color w:val="000000"/>
        </w:rPr>
        <w:t>The Procuring Entity will hold a pre-bid conference for this Project on the specified date and time and either at its physical address {</w:t>
      </w:r>
      <w:r w:rsidRPr="0009768F">
        <w:rPr>
          <w:i/>
          <w:color w:val="000000"/>
        </w:rPr>
        <w:t>[insert if applicable]</w:t>
      </w:r>
      <w:r w:rsidRPr="0009768F">
        <w:rPr>
          <w:color w:val="000000"/>
        </w:rPr>
        <w:t xml:space="preserve"> and/or through videoconferencing/webcasting} as indicated in paragraph </w:t>
      </w:r>
      <w:r w:rsidRPr="0009768F">
        <w:t>6</w:t>
      </w:r>
      <w:r w:rsidRPr="0009768F">
        <w:rPr>
          <w:color w:val="000000"/>
        </w:rPr>
        <w:t xml:space="preserve"> of the </w:t>
      </w:r>
      <w:r w:rsidRPr="0009768F">
        <w:rPr>
          <w:b/>
        </w:rPr>
        <w:t>IB</w:t>
      </w:r>
      <w:r w:rsidRPr="0009768F">
        <w:rPr>
          <w:b/>
          <w:color w:val="000000"/>
        </w:rPr>
        <w:t>.</w:t>
      </w:r>
    </w:p>
    <w:p w14:paraId="38B0B9C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ED32728" w14:textId="712AA619" w:rsidR="001121D2" w:rsidRPr="0009768F" w:rsidRDefault="00920A89">
      <w:pPr>
        <w:pStyle w:val="Heading3"/>
        <w:numPr>
          <w:ilvl w:val="1"/>
          <w:numId w:val="2"/>
        </w:numPr>
        <w:spacing w:before="0" w:after="0" w:line="240" w:lineRule="auto"/>
      </w:pPr>
      <w:bookmarkStart w:id="23" w:name="_Toc46930032"/>
      <w:r w:rsidRPr="0009768F">
        <w:t>Clarification and Amendment of Bidding Documents</w:t>
      </w:r>
      <w:bookmarkEnd w:id="23"/>
    </w:p>
    <w:p w14:paraId="35922803" w14:textId="77777777" w:rsidR="001121D2" w:rsidRPr="0009768F" w:rsidRDefault="001121D2">
      <w:pPr>
        <w:spacing w:before="0" w:after="0" w:line="240" w:lineRule="auto"/>
      </w:pPr>
    </w:p>
    <w:p w14:paraId="4315C5F1" w14:textId="77777777" w:rsidR="001121D2" w:rsidRPr="0009768F" w:rsidRDefault="00920A89">
      <w:pPr>
        <w:spacing w:before="0" w:after="0" w:line="240" w:lineRule="auto"/>
        <w:ind w:left="720"/>
      </w:pPr>
      <w:bookmarkStart w:id="24" w:name="_heading=h.46r0co2" w:colFirst="0" w:colLast="0"/>
      <w:bookmarkEnd w:id="24"/>
      <w:r w:rsidRPr="0009768F">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09768F">
        <w:rPr>
          <w:b/>
        </w:rPr>
        <w:t>IB</w:t>
      </w:r>
      <w:r w:rsidRPr="0009768F">
        <w:t xml:space="preserve">, at least ten (10) calendar days before the deadline set for the submission and receipt of Bids.  </w:t>
      </w:r>
    </w:p>
    <w:p w14:paraId="35579A00" w14:textId="77777777" w:rsidR="001121D2" w:rsidRPr="0009768F" w:rsidRDefault="001121D2">
      <w:pPr>
        <w:spacing w:before="0" w:after="0" w:line="240" w:lineRule="auto"/>
        <w:ind w:left="720"/>
      </w:pPr>
    </w:p>
    <w:p w14:paraId="7CBBB79B" w14:textId="0DAE5B89" w:rsidR="001121D2" w:rsidRPr="0009768F" w:rsidRDefault="00920A89" w:rsidP="00EF294D">
      <w:pPr>
        <w:pStyle w:val="Heading3"/>
        <w:numPr>
          <w:ilvl w:val="1"/>
          <w:numId w:val="2"/>
        </w:numPr>
        <w:spacing w:before="0" w:after="0" w:line="240" w:lineRule="auto"/>
        <w:ind w:left="851"/>
      </w:pPr>
      <w:bookmarkStart w:id="25" w:name="_Toc46930033"/>
      <w:r w:rsidRPr="0009768F">
        <w:t>Documents Comprising the Bid: Eligibility and Technical Components</w:t>
      </w:r>
      <w:bookmarkEnd w:id="25"/>
      <w:r w:rsidRPr="0009768F">
        <w:t xml:space="preserve"> </w:t>
      </w:r>
    </w:p>
    <w:p w14:paraId="487FABB2" w14:textId="77777777" w:rsidR="001121D2" w:rsidRPr="0009768F" w:rsidRDefault="001121D2">
      <w:pPr>
        <w:spacing w:before="0" w:after="0" w:line="240" w:lineRule="auto"/>
      </w:pPr>
    </w:p>
    <w:p w14:paraId="64EAA534" w14:textId="62A0AC47" w:rsidR="001121D2" w:rsidRPr="0009768F" w:rsidRDefault="00F70A9E">
      <w:pPr>
        <w:numPr>
          <w:ilvl w:val="0"/>
          <w:numId w:val="11"/>
        </w:numPr>
        <w:spacing w:before="0" w:after="0" w:line="240" w:lineRule="auto"/>
        <w:ind w:hanging="731"/>
      </w:pPr>
      <w:bookmarkStart w:id="26" w:name="_heading=h.z337ya" w:colFirst="0" w:colLast="0"/>
      <w:bookmarkEnd w:id="26"/>
      <w:r>
        <w:t xml:space="preserve">The </w:t>
      </w:r>
      <w:r w:rsidR="00920A89" w:rsidRPr="0009768F">
        <w:t xml:space="preserve">first envelope shall contain the eligibility and technical documents of the Bid as specified in </w:t>
      </w:r>
      <w:r w:rsidR="00920A89" w:rsidRPr="0009768F">
        <w:rPr>
          <w:b/>
        </w:rPr>
        <w:t>Section IX. Checklist of Technical and Financial Documents</w:t>
      </w:r>
      <w:r w:rsidR="00920A89" w:rsidRPr="0009768F">
        <w:t xml:space="preserve">. </w:t>
      </w:r>
    </w:p>
    <w:p w14:paraId="18D0980E" w14:textId="77777777" w:rsidR="001121D2" w:rsidRPr="0009768F" w:rsidRDefault="001121D2">
      <w:pPr>
        <w:spacing w:before="0" w:after="0" w:line="240" w:lineRule="auto"/>
        <w:ind w:left="1440"/>
      </w:pPr>
      <w:bookmarkStart w:id="27" w:name="_heading=h.xxvhho4v4nae" w:colFirst="0" w:colLast="0"/>
      <w:bookmarkEnd w:id="27"/>
    </w:p>
    <w:p w14:paraId="15661499" w14:textId="77777777" w:rsidR="001121D2" w:rsidRPr="0009768F" w:rsidRDefault="00920A89">
      <w:pPr>
        <w:numPr>
          <w:ilvl w:val="0"/>
          <w:numId w:val="11"/>
        </w:numPr>
        <w:spacing w:before="0" w:after="0" w:line="240" w:lineRule="auto"/>
        <w:ind w:hanging="731"/>
      </w:pPr>
      <w:bookmarkStart w:id="28" w:name="_heading=h.51sq0kngygry" w:colFirst="0" w:colLast="0"/>
      <w:bookmarkEnd w:id="28"/>
      <w:r w:rsidRPr="0009768F">
        <w:lastRenderedPageBreak/>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0830FE50" w14:textId="77777777" w:rsidR="001121D2" w:rsidRPr="0009768F" w:rsidRDefault="001121D2">
      <w:pPr>
        <w:spacing w:before="0" w:after="0" w:line="240" w:lineRule="auto"/>
        <w:ind w:left="1440"/>
      </w:pPr>
    </w:p>
    <w:p w14:paraId="5A98F689" w14:textId="728514F0" w:rsidR="001121D2" w:rsidRPr="0009768F" w:rsidRDefault="00FC2434">
      <w:pPr>
        <w:numPr>
          <w:ilvl w:val="0"/>
          <w:numId w:val="11"/>
        </w:numPr>
        <w:spacing w:before="0" w:after="0" w:line="240" w:lineRule="auto"/>
        <w:ind w:hanging="731"/>
      </w:pPr>
      <w:r>
        <w:t>A</w:t>
      </w:r>
      <w:r w:rsidR="00920A89" w:rsidRPr="0009768F">
        <w:t xml:space="preserve"> valid special PCAB License</w:t>
      </w:r>
      <w:r>
        <w:t xml:space="preserve"> in case of Joint Ventures</w:t>
      </w:r>
      <w:r w:rsidR="00920A89" w:rsidRPr="0009768F">
        <w:t xml:space="preserve">, and registration for the type and cost of the contract for this Project. Any additional type of Contractor license or permit shall be indicated in the </w:t>
      </w:r>
      <w:r w:rsidR="00920A89" w:rsidRPr="0009768F">
        <w:rPr>
          <w:b/>
        </w:rPr>
        <w:t>BDS</w:t>
      </w:r>
      <w:r w:rsidR="00920A89" w:rsidRPr="0009768F">
        <w:t>.</w:t>
      </w:r>
    </w:p>
    <w:p w14:paraId="3936DDCE" w14:textId="77777777" w:rsidR="001121D2" w:rsidRPr="0009768F" w:rsidRDefault="001121D2">
      <w:pPr>
        <w:spacing w:before="0" w:after="0" w:line="240" w:lineRule="auto"/>
        <w:ind w:left="1440"/>
      </w:pPr>
    </w:p>
    <w:p w14:paraId="08E8013B" w14:textId="77777777" w:rsidR="001121D2" w:rsidRPr="0009768F" w:rsidRDefault="00920A89">
      <w:pPr>
        <w:numPr>
          <w:ilvl w:val="0"/>
          <w:numId w:val="11"/>
        </w:numPr>
        <w:spacing w:before="0" w:after="0" w:line="240" w:lineRule="auto"/>
        <w:ind w:hanging="731"/>
      </w:pPr>
      <w:r w:rsidRPr="0009768F">
        <w:t xml:space="preserve">A List of Contractor’s key personnel (e.g., Project Manager, Project Engineers, Materials Engineers, and Foremen) assigned to the contract to be bid, with their complete qualification and experience data shall be provided.  These key personnel must meet the required minimum years of experience set in the </w:t>
      </w:r>
      <w:r w:rsidRPr="0009768F">
        <w:rPr>
          <w:b/>
        </w:rPr>
        <w:t>BDS</w:t>
      </w:r>
      <w:r w:rsidRPr="0009768F">
        <w:t>.</w:t>
      </w:r>
    </w:p>
    <w:p w14:paraId="4783DC4C" w14:textId="77777777" w:rsidR="001121D2" w:rsidRPr="0009768F" w:rsidRDefault="001121D2">
      <w:pPr>
        <w:spacing w:before="0" w:after="0" w:line="240" w:lineRule="auto"/>
        <w:ind w:left="1440"/>
      </w:pPr>
    </w:p>
    <w:p w14:paraId="28A71B5D" w14:textId="77777777" w:rsidR="001121D2" w:rsidRPr="0009768F" w:rsidRDefault="00920A89">
      <w:pPr>
        <w:numPr>
          <w:ilvl w:val="0"/>
          <w:numId w:val="11"/>
        </w:numPr>
        <w:spacing w:before="0" w:after="0" w:line="240" w:lineRule="auto"/>
        <w:ind w:hanging="731"/>
      </w:pPr>
      <w:r w:rsidRPr="0009768F">
        <w:t xml:space="preserve">A List of Contractor’s major equipment units, which are owned, leased, and/or under purchase agreements, supported by proof of ownership, certification of availability of equipment from the equipment lessor/vendor for the duration of the project, as the case may be, must meet the minimum requirements for the contract set in the </w:t>
      </w:r>
      <w:r w:rsidRPr="0009768F">
        <w:rPr>
          <w:b/>
        </w:rPr>
        <w:t>BDS</w:t>
      </w:r>
      <w:r w:rsidRPr="0009768F">
        <w:t>.</w:t>
      </w:r>
    </w:p>
    <w:p w14:paraId="2DD18AC4" w14:textId="77777777" w:rsidR="001121D2" w:rsidRPr="0009768F" w:rsidRDefault="001121D2">
      <w:pPr>
        <w:spacing w:before="0" w:after="0" w:line="240" w:lineRule="auto"/>
        <w:ind w:left="1440"/>
      </w:pPr>
    </w:p>
    <w:p w14:paraId="5AC53BB9" w14:textId="42430776" w:rsidR="001121D2" w:rsidRPr="0009768F" w:rsidRDefault="00920A89">
      <w:pPr>
        <w:pStyle w:val="Heading3"/>
        <w:numPr>
          <w:ilvl w:val="1"/>
          <w:numId w:val="2"/>
        </w:numPr>
        <w:spacing w:before="0" w:after="0" w:line="240" w:lineRule="auto"/>
      </w:pPr>
      <w:bookmarkStart w:id="29" w:name="_Toc46930034"/>
      <w:r w:rsidRPr="0009768F">
        <w:t>Documents Comprising the Bid: Financial Component</w:t>
      </w:r>
      <w:bookmarkEnd w:id="29"/>
    </w:p>
    <w:p w14:paraId="5B90FCBA" w14:textId="77777777" w:rsidR="001121D2" w:rsidRPr="0009768F" w:rsidRDefault="001121D2">
      <w:pPr>
        <w:spacing w:before="0" w:after="0" w:line="240" w:lineRule="auto"/>
      </w:pPr>
    </w:p>
    <w:p w14:paraId="643C4136" w14:textId="53898013" w:rsidR="001121D2" w:rsidRPr="0009768F" w:rsidRDefault="00F70A9E">
      <w:pPr>
        <w:numPr>
          <w:ilvl w:val="0"/>
          <w:numId w:val="17"/>
        </w:numPr>
        <w:spacing w:before="0" w:after="0" w:line="240" w:lineRule="auto"/>
        <w:ind w:hanging="731"/>
      </w:pPr>
      <w:r>
        <w:t xml:space="preserve">The </w:t>
      </w:r>
      <w:r w:rsidR="00920A89" w:rsidRPr="0009768F">
        <w:t xml:space="preserve">second bid envelope shall contain the financial documents for the Bid as specified in </w:t>
      </w:r>
      <w:r w:rsidR="00920A89" w:rsidRPr="0009768F">
        <w:rPr>
          <w:b/>
        </w:rPr>
        <w:t>Section IX. Checklist of Technical and Financial Documents</w:t>
      </w:r>
      <w:r w:rsidR="00920A89" w:rsidRPr="0009768F">
        <w:t>.</w:t>
      </w:r>
    </w:p>
    <w:p w14:paraId="769EA60E" w14:textId="77777777" w:rsidR="001121D2" w:rsidRPr="0009768F" w:rsidRDefault="001121D2">
      <w:pPr>
        <w:spacing w:before="0" w:after="0" w:line="240" w:lineRule="auto"/>
        <w:ind w:left="1440"/>
      </w:pPr>
    </w:p>
    <w:p w14:paraId="3F556770" w14:textId="77777777" w:rsidR="001121D2" w:rsidRPr="0009768F" w:rsidRDefault="00920A89">
      <w:pPr>
        <w:numPr>
          <w:ilvl w:val="0"/>
          <w:numId w:val="17"/>
        </w:numPr>
        <w:spacing w:before="0" w:after="0" w:line="240" w:lineRule="auto"/>
        <w:ind w:hanging="731"/>
      </w:pPr>
      <w:bookmarkStart w:id="30" w:name="_heading=h.3l18frh" w:colFirst="0" w:colLast="0"/>
      <w:bookmarkEnd w:id="30"/>
      <w:r w:rsidRPr="0009768F">
        <w:t xml:space="preserve">Any bid exceeding </w:t>
      </w:r>
      <w:r w:rsidRPr="0009768F">
        <w:rPr>
          <w:color w:val="000000"/>
        </w:rPr>
        <w:t xml:space="preserve">the ABC indicated in paragraph 1 of the </w:t>
      </w:r>
      <w:r w:rsidRPr="0009768F">
        <w:rPr>
          <w:b/>
        </w:rPr>
        <w:t xml:space="preserve">IB </w:t>
      </w:r>
      <w:r w:rsidRPr="0009768F">
        <w:t>shall not be accepted.</w:t>
      </w:r>
    </w:p>
    <w:p w14:paraId="4A6E135F" w14:textId="77777777" w:rsidR="001121D2" w:rsidRPr="0009768F" w:rsidRDefault="001121D2">
      <w:pPr>
        <w:spacing w:before="0" w:after="0" w:line="240" w:lineRule="auto"/>
        <w:ind w:left="1440"/>
      </w:pPr>
    </w:p>
    <w:p w14:paraId="7BE9FBA0" w14:textId="77777777" w:rsidR="001121D2" w:rsidRPr="0009768F" w:rsidRDefault="00920A89">
      <w:pPr>
        <w:numPr>
          <w:ilvl w:val="0"/>
          <w:numId w:val="17"/>
        </w:numPr>
        <w:spacing w:before="0" w:after="0" w:line="240" w:lineRule="auto"/>
        <w:ind w:hanging="731"/>
      </w:pPr>
      <w:r w:rsidRPr="0009768F">
        <w:t>For Foreign-funded procurement, a ceiling may be applied to bid prices provided the conditions are met under Section 31.2 of the 2016 revised IRR of RA No. 9184.</w:t>
      </w:r>
    </w:p>
    <w:p w14:paraId="5A671A57" w14:textId="77777777" w:rsidR="001121D2" w:rsidRPr="0009768F" w:rsidRDefault="001121D2">
      <w:pPr>
        <w:spacing w:before="0" w:after="0" w:line="240" w:lineRule="auto"/>
        <w:ind w:left="1440"/>
      </w:pPr>
    </w:p>
    <w:p w14:paraId="406A6721" w14:textId="1D01074B" w:rsidR="001121D2" w:rsidRPr="0009768F" w:rsidRDefault="00920A89">
      <w:pPr>
        <w:pStyle w:val="Heading3"/>
        <w:numPr>
          <w:ilvl w:val="1"/>
          <w:numId w:val="2"/>
        </w:numPr>
        <w:spacing w:before="0" w:after="0" w:line="240" w:lineRule="auto"/>
      </w:pPr>
      <w:bookmarkStart w:id="31" w:name="_Toc46930035"/>
      <w:r w:rsidRPr="0009768F">
        <w:t>Alternative Bids</w:t>
      </w:r>
      <w:bookmarkEnd w:id="31"/>
    </w:p>
    <w:p w14:paraId="4D032991" w14:textId="77777777" w:rsidR="001121D2" w:rsidRPr="0009768F" w:rsidRDefault="001121D2">
      <w:pPr>
        <w:spacing w:before="0" w:after="0" w:line="240" w:lineRule="auto"/>
      </w:pPr>
    </w:p>
    <w:p w14:paraId="0D5E6B95" w14:textId="77777777" w:rsidR="001121D2" w:rsidRPr="0009768F" w:rsidRDefault="00920A89">
      <w:pPr>
        <w:spacing w:before="0" w:after="0" w:line="240" w:lineRule="auto"/>
        <w:ind w:left="720"/>
      </w:pPr>
      <w:r w:rsidRPr="0009768F">
        <w:t xml:space="preserve">Bidders shall submit offers that comply with the requirements of the Bidding Documents, including the basic technical design as indicated in the drawings and specifications.  Unless there is a value engineering clause in the </w:t>
      </w:r>
      <w:r w:rsidRPr="0009768F">
        <w:rPr>
          <w:b/>
        </w:rPr>
        <w:t>BDS</w:t>
      </w:r>
      <w:r w:rsidRPr="0009768F">
        <w:t>, alternative Bids shall not be accepted.</w:t>
      </w:r>
    </w:p>
    <w:p w14:paraId="7A51E6AD"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32" w:name="_heading=h.4i7ojhp" w:colFirst="0" w:colLast="0"/>
      <w:bookmarkEnd w:id="32"/>
    </w:p>
    <w:p w14:paraId="330B79DA" w14:textId="6EFCDC89" w:rsidR="001121D2" w:rsidRPr="0009768F" w:rsidRDefault="00920A89">
      <w:pPr>
        <w:pStyle w:val="Heading3"/>
        <w:numPr>
          <w:ilvl w:val="1"/>
          <w:numId w:val="2"/>
        </w:numPr>
        <w:spacing w:before="0" w:after="0" w:line="240" w:lineRule="auto"/>
      </w:pPr>
      <w:bookmarkStart w:id="33" w:name="_Toc46930036"/>
      <w:r w:rsidRPr="0009768F">
        <w:t>Bid Prices</w:t>
      </w:r>
      <w:bookmarkEnd w:id="33"/>
    </w:p>
    <w:p w14:paraId="5A4E758A" w14:textId="77777777" w:rsidR="001121D2" w:rsidRPr="0009768F" w:rsidRDefault="001121D2">
      <w:pPr>
        <w:spacing w:before="0" w:after="0" w:line="240" w:lineRule="auto"/>
      </w:pPr>
    </w:p>
    <w:p w14:paraId="0F0004B4" w14:textId="77777777" w:rsidR="001121D2" w:rsidRPr="0009768F" w:rsidRDefault="00920A89">
      <w:pPr>
        <w:spacing w:before="0" w:after="0" w:line="240" w:lineRule="auto"/>
        <w:ind w:left="720"/>
        <w:rPr>
          <w:strike/>
        </w:rPr>
      </w:pPr>
      <w:r w:rsidRPr="0009768F">
        <w:t xml:space="preserve">All bid prices for the given scope of work in the Project as awarded shall be considered as fixed prices, and therefore not subject to price escalation during contract implementation, except under extraordinary circumstances as determined by </w:t>
      </w:r>
      <w:r w:rsidRPr="0009768F">
        <w:lastRenderedPageBreak/>
        <w:t xml:space="preserve">the NEDA and approved by the GPPB pursuant to the revised Guidelines for Contract Price Escalation guidelines.  </w:t>
      </w:r>
    </w:p>
    <w:p w14:paraId="0EC13181" w14:textId="77777777" w:rsidR="001121D2" w:rsidRPr="0009768F" w:rsidRDefault="001121D2">
      <w:pPr>
        <w:pBdr>
          <w:top w:val="nil"/>
          <w:left w:val="nil"/>
          <w:bottom w:val="nil"/>
          <w:right w:val="nil"/>
          <w:between w:val="nil"/>
        </w:pBdr>
        <w:spacing w:before="0" w:after="0" w:line="240" w:lineRule="auto"/>
        <w:ind w:left="720" w:hanging="720"/>
        <w:rPr>
          <w:strike/>
          <w:color w:val="000000"/>
        </w:rPr>
      </w:pPr>
    </w:p>
    <w:p w14:paraId="2494D99D" w14:textId="2BAD0E3D" w:rsidR="001121D2" w:rsidRPr="0009768F" w:rsidRDefault="00920A89">
      <w:pPr>
        <w:pStyle w:val="Heading3"/>
        <w:numPr>
          <w:ilvl w:val="1"/>
          <w:numId w:val="2"/>
        </w:numPr>
        <w:spacing w:before="0" w:after="0" w:line="240" w:lineRule="auto"/>
      </w:pPr>
      <w:bookmarkStart w:id="34" w:name="_Toc46930037"/>
      <w:r w:rsidRPr="0009768F">
        <w:t>Bid and Payment Currencies</w:t>
      </w:r>
      <w:bookmarkEnd w:id="34"/>
    </w:p>
    <w:p w14:paraId="7D6D14E7" w14:textId="77777777" w:rsidR="001121D2" w:rsidRPr="0009768F" w:rsidRDefault="001121D2">
      <w:pPr>
        <w:spacing w:before="0" w:after="0" w:line="240" w:lineRule="auto"/>
      </w:pPr>
    </w:p>
    <w:p w14:paraId="5CC7DCF3" w14:textId="77777777" w:rsidR="001121D2" w:rsidRPr="0009768F" w:rsidRDefault="00920A89">
      <w:pPr>
        <w:numPr>
          <w:ilvl w:val="1"/>
          <w:numId w:val="18"/>
        </w:numPr>
        <w:spacing w:before="0" w:after="0" w:line="240" w:lineRule="auto"/>
        <w:ind w:hanging="731"/>
      </w:pPr>
      <w:r w:rsidRPr="0009768F">
        <w:rPr>
          <w:color w:val="000000"/>
        </w:rPr>
        <w:t xml:space="preserve">Bid prices may be quoted in the local currency or tradeable currency accepted by the BSP at the discretion of the Bidder. </w:t>
      </w:r>
      <w:r w:rsidRPr="0009768F">
        <w:t xml:space="preserve"> However, for purposes of bid evaluation, Bids denominated in foreign currencies shall be converted to Philippine currency based on the exchange rate as published in the BSP reference rate bulletin on the day of the bid opening.</w:t>
      </w:r>
    </w:p>
    <w:p w14:paraId="7A743A01" w14:textId="77777777" w:rsidR="001121D2" w:rsidRPr="0009768F" w:rsidRDefault="001121D2">
      <w:pPr>
        <w:spacing w:before="0" w:after="0" w:line="240" w:lineRule="auto"/>
        <w:ind w:left="1440"/>
        <w:rPr>
          <w:i/>
        </w:rPr>
      </w:pPr>
    </w:p>
    <w:p w14:paraId="57E22F80" w14:textId="77777777" w:rsidR="001121D2" w:rsidRPr="0009768F" w:rsidRDefault="00920A89">
      <w:pPr>
        <w:numPr>
          <w:ilvl w:val="1"/>
          <w:numId w:val="18"/>
        </w:numPr>
        <w:spacing w:before="0" w:after="0" w:line="240" w:lineRule="auto"/>
        <w:ind w:hanging="731"/>
        <w:rPr>
          <w:i/>
        </w:rPr>
      </w:pPr>
      <w:r w:rsidRPr="0009768F">
        <w:rPr>
          <w:i/>
        </w:rPr>
        <w:t>Payment of the contract price shall be made in:</w:t>
      </w:r>
    </w:p>
    <w:p w14:paraId="1B451426" w14:textId="77777777" w:rsidR="001121D2" w:rsidRPr="0009768F" w:rsidRDefault="001121D2">
      <w:pPr>
        <w:spacing w:before="0" w:after="0" w:line="240" w:lineRule="auto"/>
        <w:ind w:left="1440"/>
        <w:rPr>
          <w:i/>
        </w:rPr>
      </w:pPr>
    </w:p>
    <w:p w14:paraId="4422B6B1" w14:textId="77777777" w:rsidR="001121D2" w:rsidRPr="0009768F" w:rsidRDefault="00920A89">
      <w:pPr>
        <w:spacing w:before="0" w:after="0" w:line="240" w:lineRule="auto"/>
        <w:ind w:left="1440"/>
        <w:rPr>
          <w:i/>
        </w:rPr>
      </w:pPr>
      <w:r w:rsidRPr="0009768F">
        <w:rPr>
          <w:i/>
        </w:rPr>
        <w:t>[Select one, delete other/s]</w:t>
      </w:r>
    </w:p>
    <w:p w14:paraId="02C789AF" w14:textId="77777777" w:rsidR="001121D2" w:rsidRPr="0009768F" w:rsidRDefault="001121D2">
      <w:pPr>
        <w:spacing w:before="0" w:after="0" w:line="240" w:lineRule="auto"/>
        <w:ind w:left="1440"/>
      </w:pPr>
    </w:p>
    <w:p w14:paraId="3BF9A8D6" w14:textId="77777777" w:rsidR="001121D2" w:rsidRPr="0009768F" w:rsidRDefault="00920A89">
      <w:pPr>
        <w:numPr>
          <w:ilvl w:val="0"/>
          <w:numId w:val="3"/>
        </w:numPr>
        <w:spacing w:before="0" w:after="0" w:line="240" w:lineRule="auto"/>
        <w:ind w:left="1985" w:hanging="284"/>
      </w:pPr>
      <w:r w:rsidRPr="0009768F">
        <w:t>Philippine Pesos.</w:t>
      </w:r>
    </w:p>
    <w:p w14:paraId="73CEDE4D" w14:textId="77777777" w:rsidR="001121D2" w:rsidRPr="0009768F" w:rsidRDefault="001121D2">
      <w:pPr>
        <w:spacing w:before="0" w:after="0" w:line="240" w:lineRule="auto"/>
        <w:ind w:left="1985"/>
      </w:pPr>
    </w:p>
    <w:p w14:paraId="62332888" w14:textId="77777777" w:rsidR="001121D2" w:rsidRPr="0009768F" w:rsidRDefault="00920A89">
      <w:pPr>
        <w:numPr>
          <w:ilvl w:val="0"/>
          <w:numId w:val="3"/>
        </w:numPr>
        <w:spacing w:before="0" w:after="0" w:line="240" w:lineRule="auto"/>
        <w:ind w:left="1985" w:hanging="284"/>
      </w:pPr>
      <w:r w:rsidRPr="0009768F">
        <w:rPr>
          <w:i/>
        </w:rPr>
        <w:t>[indicate currency if procurement involves a foreign-denominated bid as allowed by the Procuring Entity, which shall be tradeable or acceptable by the BSP.]</w:t>
      </w:r>
    </w:p>
    <w:p w14:paraId="5FA6CD49" w14:textId="77777777" w:rsidR="001121D2" w:rsidRPr="0009768F" w:rsidRDefault="001121D2">
      <w:pPr>
        <w:spacing w:before="0" w:after="0" w:line="240" w:lineRule="auto"/>
        <w:ind w:left="720"/>
      </w:pPr>
    </w:p>
    <w:p w14:paraId="1D1E483B" w14:textId="47702D55" w:rsidR="001121D2" w:rsidRPr="0009768F" w:rsidRDefault="00920A89">
      <w:pPr>
        <w:pStyle w:val="Heading3"/>
        <w:numPr>
          <w:ilvl w:val="1"/>
          <w:numId w:val="2"/>
        </w:numPr>
        <w:spacing w:before="0" w:after="0" w:line="240" w:lineRule="auto"/>
      </w:pPr>
      <w:bookmarkStart w:id="35" w:name="_Toc46930038"/>
      <w:r w:rsidRPr="0009768F">
        <w:t>Bid Security</w:t>
      </w:r>
      <w:bookmarkEnd w:id="35"/>
      <w:r w:rsidRPr="0009768F">
        <w:t xml:space="preserve"> </w:t>
      </w:r>
    </w:p>
    <w:p w14:paraId="2DC5C9B0" w14:textId="77777777" w:rsidR="001121D2" w:rsidRPr="0009768F" w:rsidRDefault="001121D2">
      <w:pPr>
        <w:spacing w:before="0" w:after="0" w:line="240" w:lineRule="auto"/>
      </w:pPr>
    </w:p>
    <w:p w14:paraId="17D73F01" w14:textId="77777777" w:rsidR="001121D2" w:rsidRPr="0009768F" w:rsidRDefault="00920A89">
      <w:pPr>
        <w:numPr>
          <w:ilvl w:val="0"/>
          <w:numId w:val="4"/>
        </w:numPr>
        <w:spacing w:before="0" w:after="0" w:line="240" w:lineRule="auto"/>
        <w:ind w:hanging="731"/>
      </w:pPr>
      <w:r w:rsidRPr="0009768F">
        <w:t xml:space="preserve">The Bidder shall submit a Bid Securing Declaration or any form of Bid Security in the amount indicated in the </w:t>
      </w:r>
      <w:r w:rsidRPr="0009768F">
        <w:rPr>
          <w:b/>
        </w:rPr>
        <w:t>BDS</w:t>
      </w:r>
      <w:r w:rsidRPr="0009768F">
        <w:t xml:space="preserve">, which shall be not less than the percentage of the ABC in accordance with the schedule in the </w:t>
      </w:r>
      <w:r w:rsidRPr="0009768F">
        <w:rPr>
          <w:b/>
        </w:rPr>
        <w:t>BDS</w:t>
      </w:r>
      <w:r w:rsidRPr="0009768F">
        <w:t>.</w:t>
      </w:r>
    </w:p>
    <w:p w14:paraId="3798C994" w14:textId="77777777" w:rsidR="001121D2" w:rsidRPr="0009768F" w:rsidRDefault="001121D2">
      <w:pPr>
        <w:spacing w:before="0" w:after="0" w:line="240" w:lineRule="auto"/>
        <w:ind w:left="1440"/>
      </w:pPr>
    </w:p>
    <w:p w14:paraId="7B79FFCA" w14:textId="77777777" w:rsidR="001121D2" w:rsidRPr="0009768F" w:rsidRDefault="00920A89">
      <w:pPr>
        <w:numPr>
          <w:ilvl w:val="0"/>
          <w:numId w:val="4"/>
        </w:numPr>
        <w:spacing w:before="0" w:after="0" w:line="240" w:lineRule="auto"/>
        <w:ind w:hanging="731"/>
      </w:pPr>
      <w:r w:rsidRPr="0009768F">
        <w:t xml:space="preserve">The Bid and bid security shall be valid until </w:t>
      </w:r>
      <w:r w:rsidRPr="0009768F">
        <w:rPr>
          <w:i/>
        </w:rPr>
        <w:t>[indicate date].</w:t>
      </w:r>
      <w:r w:rsidRPr="0009768F">
        <w:t xml:space="preserve"> Any bid not accompanied by an acceptable bid security shall be rejected by the Procuring Entity as non-responsive.</w:t>
      </w:r>
    </w:p>
    <w:p w14:paraId="1256DE19"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29932659" w14:textId="726FA730" w:rsidR="001121D2" w:rsidRPr="0009768F" w:rsidRDefault="00920A89">
      <w:pPr>
        <w:pStyle w:val="Heading3"/>
        <w:numPr>
          <w:ilvl w:val="1"/>
          <w:numId w:val="2"/>
        </w:numPr>
        <w:spacing w:before="0" w:after="0" w:line="240" w:lineRule="auto"/>
      </w:pPr>
      <w:bookmarkStart w:id="36" w:name="_Toc46930039"/>
      <w:r w:rsidRPr="0009768F">
        <w:t>Sealing and Marking of Bids</w:t>
      </w:r>
      <w:bookmarkEnd w:id="36"/>
    </w:p>
    <w:p w14:paraId="0D32DFD4" w14:textId="77777777" w:rsidR="001121D2" w:rsidRPr="0009768F" w:rsidRDefault="001121D2">
      <w:pPr>
        <w:spacing w:before="0" w:after="0" w:line="240" w:lineRule="auto"/>
        <w:ind w:left="720"/>
      </w:pPr>
    </w:p>
    <w:p w14:paraId="73C18408" w14:textId="77777777" w:rsidR="001121D2" w:rsidRPr="0009768F" w:rsidRDefault="00920A89">
      <w:pPr>
        <w:spacing w:before="0" w:after="0"/>
        <w:ind w:left="720"/>
      </w:pPr>
      <w:r w:rsidRPr="0009768F">
        <w:t xml:space="preserve">Each Bidder shall submit one copy of the first and second components of its Bid. </w:t>
      </w:r>
    </w:p>
    <w:p w14:paraId="61F313B3" w14:textId="77777777" w:rsidR="001121D2" w:rsidRPr="0009768F" w:rsidRDefault="001121D2">
      <w:pPr>
        <w:spacing w:before="0" w:after="0"/>
        <w:ind w:left="720"/>
      </w:pPr>
    </w:p>
    <w:p w14:paraId="4547B057" w14:textId="77777777" w:rsidR="001121D2" w:rsidRPr="0009768F" w:rsidRDefault="00920A89">
      <w:pPr>
        <w:spacing w:before="0" w:after="0"/>
        <w:ind w:left="720"/>
      </w:pPr>
      <w:r w:rsidRPr="0009768F">
        <w:t xml:space="preserve">The Procuring Entity may request additional hard copies and/or electronic copies of the Bid. However, failure of the Bidders to comply with the said request shall not be a ground for disqualification.  </w:t>
      </w:r>
    </w:p>
    <w:p w14:paraId="6A44CC2D" w14:textId="77777777" w:rsidR="001121D2" w:rsidRPr="0009768F" w:rsidRDefault="001121D2">
      <w:pPr>
        <w:spacing w:before="0" w:after="0"/>
        <w:ind w:left="720"/>
      </w:pPr>
    </w:p>
    <w:p w14:paraId="6C59BAA1" w14:textId="77777777" w:rsidR="001121D2" w:rsidRPr="0009768F" w:rsidRDefault="00920A89">
      <w:pPr>
        <w:spacing w:before="0" w:after="0"/>
        <w:ind w:left="720"/>
      </w:pPr>
      <w:r w:rsidRPr="0009768F">
        <w:t>If the Procuring Entity allows the submission of bids through online submission to the given website or any other electronic means, the Bidder shall submit an electronic copy of its Bid, which must be digitally signed. An electronic copy that cannot be opened or is corrupted shall be considered non-responsive and, thus, automatically disqualified.</w:t>
      </w:r>
    </w:p>
    <w:p w14:paraId="49599BFD" w14:textId="77777777" w:rsidR="001121D2" w:rsidRPr="0009768F" w:rsidRDefault="001121D2">
      <w:pPr>
        <w:spacing w:before="0" w:after="0"/>
        <w:ind w:left="720"/>
      </w:pPr>
    </w:p>
    <w:p w14:paraId="0DC20929" w14:textId="17EFBF5D" w:rsidR="001121D2" w:rsidRPr="0009768F" w:rsidRDefault="00920A89">
      <w:pPr>
        <w:pStyle w:val="Heading3"/>
        <w:numPr>
          <w:ilvl w:val="1"/>
          <w:numId w:val="2"/>
        </w:numPr>
        <w:spacing w:before="0" w:after="0" w:line="240" w:lineRule="auto"/>
      </w:pPr>
      <w:bookmarkStart w:id="37" w:name="_Toc46930040"/>
      <w:r w:rsidRPr="0009768F">
        <w:t>Deadline for Submission of Bids</w:t>
      </w:r>
      <w:bookmarkEnd w:id="37"/>
    </w:p>
    <w:p w14:paraId="67E631F9" w14:textId="77777777" w:rsidR="001121D2" w:rsidRPr="00D60CCE" w:rsidRDefault="001121D2">
      <w:pPr>
        <w:spacing w:before="0" w:after="0" w:line="240" w:lineRule="auto"/>
        <w:rPr>
          <w:sz w:val="20"/>
        </w:rPr>
      </w:pPr>
    </w:p>
    <w:p w14:paraId="0518139F" w14:textId="77777777" w:rsidR="001121D2" w:rsidRPr="0009768F" w:rsidRDefault="00920A89">
      <w:pPr>
        <w:spacing w:before="0" w:after="0" w:line="240" w:lineRule="auto"/>
        <w:ind w:left="720"/>
        <w:rPr>
          <w:color w:val="000000"/>
        </w:rPr>
      </w:pPr>
      <w:bookmarkStart w:id="38" w:name="_heading=h.1pxezwc" w:colFirst="0" w:colLast="0"/>
      <w:bookmarkEnd w:id="38"/>
      <w:r w:rsidRPr="0009768F">
        <w:rPr>
          <w:color w:val="000000"/>
        </w:rPr>
        <w:t xml:space="preserve">The Bidders shall submit on the specified date and time and either at its physical address or through online submission as indicated in paragraph </w:t>
      </w:r>
      <w:r w:rsidRPr="0009768F">
        <w:t>7</w:t>
      </w:r>
      <w:r w:rsidRPr="0009768F">
        <w:rPr>
          <w:color w:val="000000"/>
        </w:rPr>
        <w:t xml:space="preserve"> of the </w:t>
      </w:r>
      <w:r w:rsidRPr="0009768F">
        <w:rPr>
          <w:b/>
        </w:rPr>
        <w:t>IB</w:t>
      </w:r>
      <w:r w:rsidRPr="0009768F">
        <w:rPr>
          <w:b/>
          <w:color w:val="000000"/>
        </w:rPr>
        <w:t xml:space="preserve">. </w:t>
      </w:r>
    </w:p>
    <w:p w14:paraId="708B4515" w14:textId="77777777" w:rsidR="0009768F" w:rsidRPr="0009768F" w:rsidRDefault="0009768F">
      <w:pPr>
        <w:spacing w:before="0" w:after="0" w:line="240" w:lineRule="auto"/>
      </w:pPr>
    </w:p>
    <w:p w14:paraId="6B2ADCBA" w14:textId="7D9099F1" w:rsidR="001121D2" w:rsidRPr="0009768F" w:rsidRDefault="00920A89">
      <w:pPr>
        <w:pStyle w:val="Heading3"/>
        <w:numPr>
          <w:ilvl w:val="1"/>
          <w:numId w:val="2"/>
        </w:numPr>
        <w:spacing w:before="0" w:after="0" w:line="240" w:lineRule="auto"/>
      </w:pPr>
      <w:bookmarkStart w:id="39" w:name="_Toc46930041"/>
      <w:r w:rsidRPr="0009768F">
        <w:lastRenderedPageBreak/>
        <w:t>Opening and Preliminary Examination of Bids</w:t>
      </w:r>
      <w:bookmarkEnd w:id="39"/>
      <w:r w:rsidRPr="0009768F">
        <w:t xml:space="preserve"> </w:t>
      </w:r>
    </w:p>
    <w:p w14:paraId="6662C939" w14:textId="77777777" w:rsidR="001121D2" w:rsidRPr="0009768F" w:rsidRDefault="001121D2">
      <w:pPr>
        <w:spacing w:before="0" w:after="0" w:line="240" w:lineRule="auto"/>
      </w:pPr>
    </w:p>
    <w:p w14:paraId="76CE8112" w14:textId="77777777" w:rsidR="001121D2" w:rsidRPr="0009768F" w:rsidRDefault="00920A89">
      <w:pPr>
        <w:numPr>
          <w:ilvl w:val="0"/>
          <w:numId w:val="23"/>
        </w:numPr>
        <w:spacing w:before="0" w:after="0" w:line="240" w:lineRule="auto"/>
        <w:ind w:hanging="731"/>
      </w:pPr>
      <w:bookmarkStart w:id="40" w:name="_heading=h.4bvk7pj" w:colFirst="0" w:colLast="0"/>
      <w:bookmarkEnd w:id="40"/>
      <w:r w:rsidRPr="0009768F">
        <w:rPr>
          <w:color w:val="000000"/>
        </w:rPr>
        <w:t xml:space="preserve">The BAC shall open the Bids in public at the time, on the date, and at the place specified in paragraph 9 of the </w:t>
      </w:r>
      <w:r w:rsidRPr="0009768F">
        <w:rPr>
          <w:b/>
        </w:rPr>
        <w:t>IB</w:t>
      </w:r>
      <w:r w:rsidRPr="0009768F">
        <w:rPr>
          <w:color w:val="000000"/>
        </w:rPr>
        <w:t xml:space="preserve">. The Bidders’ representatives who are present shall sign a register evidencing their attendance. </w:t>
      </w:r>
      <w:r w:rsidRPr="0009768F">
        <w:t xml:space="preserve">In case videoconferencing, webcasting or other similar technologies will be used, attendance of participants shall likewise be recorded by the BAC Secretariat. </w:t>
      </w:r>
    </w:p>
    <w:p w14:paraId="6B3A88EC" w14:textId="77777777" w:rsidR="001121D2" w:rsidRPr="0009768F" w:rsidRDefault="001121D2">
      <w:pPr>
        <w:spacing w:before="0" w:after="0" w:line="240" w:lineRule="auto"/>
        <w:ind w:left="1440"/>
      </w:pPr>
    </w:p>
    <w:p w14:paraId="3FA3A977" w14:textId="77777777" w:rsidR="001121D2" w:rsidRPr="0009768F" w:rsidRDefault="00920A89">
      <w:pPr>
        <w:pBdr>
          <w:top w:val="nil"/>
          <w:left w:val="nil"/>
          <w:bottom w:val="nil"/>
          <w:right w:val="nil"/>
          <w:between w:val="nil"/>
        </w:pBdr>
        <w:spacing w:before="0" w:after="0" w:line="240" w:lineRule="auto"/>
        <w:ind w:left="1418"/>
        <w:rPr>
          <w:color w:val="000000"/>
        </w:rPr>
      </w:pPr>
      <w:r w:rsidRPr="0009768F">
        <w:rPr>
          <w:color w:val="000000"/>
        </w:rPr>
        <w:t xml:space="preserve">In case the Bids cannot be opened as scheduled due to justifiable reasons, the rescheduling requirements under Section 29 of the 2016 revised IRR of RA No. 9184 shall prevail. </w:t>
      </w:r>
    </w:p>
    <w:p w14:paraId="04A90B15" w14:textId="77777777" w:rsidR="001121D2" w:rsidRPr="0009768F" w:rsidRDefault="001121D2">
      <w:pPr>
        <w:pBdr>
          <w:top w:val="nil"/>
          <w:left w:val="nil"/>
          <w:bottom w:val="nil"/>
          <w:right w:val="nil"/>
          <w:between w:val="nil"/>
        </w:pBdr>
        <w:spacing w:before="0" w:after="0" w:line="240" w:lineRule="auto"/>
        <w:ind w:left="1418"/>
        <w:rPr>
          <w:color w:val="000000"/>
        </w:rPr>
      </w:pPr>
    </w:p>
    <w:p w14:paraId="641AD7BA" w14:textId="77777777" w:rsidR="001121D2" w:rsidRPr="0009768F" w:rsidRDefault="00920A89">
      <w:pPr>
        <w:numPr>
          <w:ilvl w:val="0"/>
          <w:numId w:val="23"/>
        </w:numPr>
        <w:spacing w:before="0" w:after="0" w:line="240" w:lineRule="auto"/>
        <w:ind w:hanging="731"/>
      </w:pPr>
      <w:r w:rsidRPr="0009768F">
        <w:t>The preliminary examination of Bids shall be governed by Section 30 of the 2016 revised IRR of RA No. 9184.</w:t>
      </w:r>
    </w:p>
    <w:p w14:paraId="74D2F620" w14:textId="77777777" w:rsidR="001121D2" w:rsidRPr="0009768F" w:rsidRDefault="001121D2">
      <w:pPr>
        <w:spacing w:before="0" w:after="0" w:line="240" w:lineRule="auto"/>
        <w:ind w:left="1440"/>
      </w:pPr>
    </w:p>
    <w:p w14:paraId="5C39179E" w14:textId="0BEB3BD0" w:rsidR="001121D2" w:rsidRPr="0009768F" w:rsidRDefault="00920A89">
      <w:pPr>
        <w:pStyle w:val="Heading3"/>
        <w:numPr>
          <w:ilvl w:val="1"/>
          <w:numId w:val="2"/>
        </w:numPr>
        <w:spacing w:before="0" w:after="0" w:line="240" w:lineRule="auto"/>
      </w:pPr>
      <w:bookmarkStart w:id="41" w:name="_Toc46930042"/>
      <w:r w:rsidRPr="0009768F">
        <w:t>Detailed Evaluation and Comparison of Bids</w:t>
      </w:r>
      <w:bookmarkEnd w:id="41"/>
      <w:r w:rsidRPr="0009768F">
        <w:t xml:space="preserve"> </w:t>
      </w:r>
    </w:p>
    <w:p w14:paraId="154BFB1E" w14:textId="77777777" w:rsidR="001121D2" w:rsidRPr="0009768F" w:rsidRDefault="001121D2">
      <w:pPr>
        <w:spacing w:before="0" w:after="0" w:line="240" w:lineRule="auto"/>
      </w:pPr>
    </w:p>
    <w:p w14:paraId="1EED64E6" w14:textId="77777777" w:rsidR="001121D2" w:rsidRPr="0009768F" w:rsidRDefault="00920A89">
      <w:pPr>
        <w:numPr>
          <w:ilvl w:val="0"/>
          <w:numId w:val="24"/>
        </w:numPr>
        <w:spacing w:before="0" w:after="0" w:line="240" w:lineRule="auto"/>
        <w:ind w:hanging="731"/>
      </w:pPr>
      <w:r w:rsidRPr="0009768F">
        <w:t>The Procuring Entity’s BAC shall immediately conduct a detailed evaluation of all Bids rated “</w:t>
      </w:r>
      <w:r w:rsidRPr="0009768F">
        <w:rPr>
          <w:i/>
        </w:rPr>
        <w:t>passed</w:t>
      </w:r>
      <w:r w:rsidRPr="0009768F">
        <w:t>” using non-discretionary pass/fail criteria.  The BAC shall consider the conditions in the evaluation of Bids under Section 32.2 of 2016 revised IRR of RA No. 9184.</w:t>
      </w:r>
    </w:p>
    <w:p w14:paraId="14448B79" w14:textId="77777777" w:rsidR="001121D2" w:rsidRPr="0009768F" w:rsidRDefault="001121D2">
      <w:pPr>
        <w:spacing w:before="0" w:after="0" w:line="240" w:lineRule="auto"/>
        <w:ind w:left="1440"/>
      </w:pPr>
    </w:p>
    <w:p w14:paraId="24A7521D" w14:textId="7BCF8757" w:rsidR="001121D2" w:rsidRPr="0009768F" w:rsidRDefault="00920A89">
      <w:pPr>
        <w:numPr>
          <w:ilvl w:val="0"/>
          <w:numId w:val="24"/>
        </w:numPr>
        <w:spacing w:before="0" w:after="0" w:line="240" w:lineRule="auto"/>
        <w:ind w:hanging="731"/>
      </w:pPr>
      <w:bookmarkStart w:id="42" w:name="_heading=h.1664s55" w:colFirst="0" w:colLast="0"/>
      <w:bookmarkEnd w:id="42"/>
      <w:r w:rsidRPr="0009768F">
        <w:t xml:space="preserve">If the Project allows partial bids, all Bids and combinations of Bids as indicated in the </w:t>
      </w:r>
      <w:r w:rsidRPr="0009768F">
        <w:rPr>
          <w:b/>
        </w:rPr>
        <w:t>BDS</w:t>
      </w:r>
      <w:r w:rsidRPr="0009768F">
        <w:t xml:space="preserve"> shall be received by the same deadline and opened and evaluated simultaneously so as to determine the Bid or combination of Bids offering the lowest calculated cost to the Procuring Entity.  Bid Security as required </w:t>
      </w:r>
      <w:r w:rsidRPr="007813BE">
        <w:t xml:space="preserve">by </w:t>
      </w:r>
      <w:r w:rsidRPr="007813BE">
        <w:rPr>
          <w:b/>
        </w:rPr>
        <w:t>ITB</w:t>
      </w:r>
      <w:r w:rsidR="00B44DD9" w:rsidRPr="007813BE">
        <w:t xml:space="preserve"> Clause 15</w:t>
      </w:r>
      <w:r w:rsidRPr="0009768F">
        <w:t xml:space="preserve"> shall be submitted for each contract (lot) separately. </w:t>
      </w:r>
    </w:p>
    <w:p w14:paraId="4205DC01" w14:textId="77777777" w:rsidR="001121D2" w:rsidRPr="0009768F" w:rsidRDefault="001121D2">
      <w:pPr>
        <w:pBdr>
          <w:top w:val="nil"/>
          <w:left w:val="nil"/>
          <w:bottom w:val="nil"/>
          <w:right w:val="nil"/>
          <w:between w:val="nil"/>
        </w:pBdr>
        <w:spacing w:before="0" w:after="0" w:line="240" w:lineRule="auto"/>
        <w:ind w:left="1440"/>
        <w:rPr>
          <w:color w:val="000000"/>
        </w:rPr>
      </w:pPr>
    </w:p>
    <w:p w14:paraId="75D5F86A" w14:textId="6566BB6E" w:rsidR="001121D2" w:rsidRPr="0009768F" w:rsidRDefault="00920A89">
      <w:pPr>
        <w:numPr>
          <w:ilvl w:val="0"/>
          <w:numId w:val="24"/>
        </w:numPr>
        <w:spacing w:before="0" w:after="0" w:line="240" w:lineRule="auto"/>
        <w:ind w:hanging="731"/>
        <w:rPr>
          <w:shd w:val="clear" w:color="auto" w:fill="D9EAD3"/>
        </w:rPr>
      </w:pPr>
      <w:r w:rsidRPr="0009768F">
        <w:t>In all cases, the NFCC computation pursuant to Section 23.4.2.6 of the 2016 revised IRR of RA No. 9184 must be sufficient for the total of the ABCs for all the lots participated in by the prospective Bidder.</w:t>
      </w:r>
    </w:p>
    <w:p w14:paraId="0D329C31" w14:textId="086A218E" w:rsidR="001121D2" w:rsidRPr="0009768F" w:rsidRDefault="00920A89">
      <w:pPr>
        <w:spacing w:before="0" w:after="0" w:line="240" w:lineRule="auto"/>
      </w:pPr>
      <w:r w:rsidRPr="0009768F">
        <w:tab/>
      </w:r>
    </w:p>
    <w:p w14:paraId="699EBB2C" w14:textId="2D977A98" w:rsidR="001121D2" w:rsidRPr="0009768F" w:rsidRDefault="00920A89">
      <w:pPr>
        <w:pStyle w:val="Heading3"/>
        <w:numPr>
          <w:ilvl w:val="1"/>
          <w:numId w:val="2"/>
        </w:numPr>
        <w:spacing w:before="0" w:after="0" w:line="240" w:lineRule="auto"/>
      </w:pPr>
      <w:bookmarkStart w:id="43" w:name="_Toc46930043"/>
      <w:r w:rsidRPr="0009768F">
        <w:t>Post Qualification</w:t>
      </w:r>
      <w:bookmarkEnd w:id="43"/>
      <w:r w:rsidRPr="0009768F">
        <w:t xml:space="preserve"> </w:t>
      </w:r>
    </w:p>
    <w:p w14:paraId="097F69BE" w14:textId="77777777" w:rsidR="001121D2" w:rsidRPr="0009768F" w:rsidRDefault="001121D2">
      <w:pPr>
        <w:spacing w:before="0" w:after="0" w:line="240" w:lineRule="auto"/>
      </w:pPr>
    </w:p>
    <w:p w14:paraId="780860EE" w14:textId="77777777" w:rsidR="001121D2" w:rsidRPr="0009768F" w:rsidRDefault="00920A89">
      <w:pPr>
        <w:spacing w:before="0" w:after="0" w:line="240" w:lineRule="auto"/>
        <w:ind w:left="720"/>
      </w:pPr>
      <w:r w:rsidRPr="0009768F">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09768F">
        <w:t>eFPS</w:t>
      </w:r>
      <w:proofErr w:type="spellEnd"/>
      <w:r w:rsidRPr="0009768F">
        <w:t xml:space="preserve">), and other appropriate licenses and permits required by law and stated in the </w:t>
      </w:r>
      <w:r w:rsidRPr="0009768F">
        <w:rPr>
          <w:b/>
        </w:rPr>
        <w:t>BDS</w:t>
      </w:r>
      <w:r w:rsidRPr="0009768F">
        <w:t>.</w:t>
      </w:r>
    </w:p>
    <w:p w14:paraId="747B9287"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43B13FDA" w14:textId="1FD47058" w:rsidR="001121D2" w:rsidRPr="0009768F" w:rsidRDefault="00920A89">
      <w:pPr>
        <w:pStyle w:val="Heading3"/>
        <w:numPr>
          <w:ilvl w:val="1"/>
          <w:numId w:val="2"/>
        </w:numPr>
        <w:spacing w:before="0" w:after="0" w:line="240" w:lineRule="auto"/>
      </w:pPr>
      <w:bookmarkStart w:id="44" w:name="_Toc46930044"/>
      <w:r w:rsidRPr="0009768F">
        <w:t>Signing of the Contract</w:t>
      </w:r>
      <w:bookmarkEnd w:id="44"/>
    </w:p>
    <w:p w14:paraId="01EB5CF3" w14:textId="77777777" w:rsidR="001121D2" w:rsidRPr="0009768F" w:rsidRDefault="001121D2">
      <w:pPr>
        <w:spacing w:before="0" w:after="0" w:line="240" w:lineRule="auto"/>
      </w:pPr>
    </w:p>
    <w:p w14:paraId="3D598615" w14:textId="77777777" w:rsidR="001121D2" w:rsidRPr="0009768F" w:rsidRDefault="00920A89">
      <w:pPr>
        <w:spacing w:before="0" w:after="0" w:line="240" w:lineRule="auto"/>
        <w:ind w:left="720"/>
      </w:pPr>
      <w:bookmarkStart w:id="45" w:name="_heading=h.23ckvvd" w:colFirst="0" w:colLast="0"/>
      <w:bookmarkEnd w:id="45"/>
      <w:r w:rsidRPr="0009768F">
        <w:t xml:space="preserve">The documents required in Section 37.2 of the 2016 revised IRR of RA No. 9184 shall form part of the Contract. Additional Contract documents are indicated in the </w:t>
      </w:r>
      <w:r w:rsidRPr="0009768F">
        <w:rPr>
          <w:b/>
        </w:rPr>
        <w:t>BDS</w:t>
      </w:r>
      <w:r w:rsidRPr="0009768F">
        <w:t>.</w:t>
      </w:r>
    </w:p>
    <w:p w14:paraId="0C5A04C6" w14:textId="77777777" w:rsidR="001121D2" w:rsidRPr="0009768F" w:rsidRDefault="001121D2" w:rsidP="00FA4579">
      <w:pPr>
        <w:spacing w:before="0" w:after="0" w:line="240" w:lineRule="auto"/>
        <w:jc w:val="center"/>
        <w:sectPr w:rsidR="001121D2" w:rsidRPr="0009768F" w:rsidSect="00FA4579">
          <w:headerReference w:type="even" r:id="rId21"/>
          <w:headerReference w:type="default" r:id="rId22"/>
          <w:footerReference w:type="default" r:id="rId23"/>
          <w:headerReference w:type="first" r:id="rId24"/>
          <w:pgSz w:w="11909" w:h="16834"/>
          <w:pgMar w:top="720" w:right="1440" w:bottom="720" w:left="1440" w:header="720" w:footer="383" w:gutter="0"/>
          <w:cols w:space="720" w:equalWidth="0">
            <w:col w:w="9029"/>
          </w:cols>
        </w:sectPr>
      </w:pPr>
    </w:p>
    <w:p w14:paraId="7475D2BA" w14:textId="560A504D" w:rsidR="001121D2" w:rsidRPr="0009768F" w:rsidRDefault="00920A89" w:rsidP="00FA4579">
      <w:pPr>
        <w:pStyle w:val="Heading1"/>
      </w:pPr>
      <w:bookmarkStart w:id="46" w:name="_Toc46930045"/>
      <w:r w:rsidRPr="0009768F">
        <w:lastRenderedPageBreak/>
        <w:t>Section III. Bid Data Sheet</w:t>
      </w:r>
      <w:bookmarkEnd w:id="46"/>
    </w:p>
    <w:p w14:paraId="67222F9D" w14:textId="77777777" w:rsidR="001121D2" w:rsidRPr="0009768F" w:rsidRDefault="001121D2">
      <w:pPr>
        <w:spacing w:before="0" w:after="0" w:line="240" w:lineRule="auto"/>
      </w:pPr>
    </w:p>
    <w:tbl>
      <w:tblPr>
        <w:tblStyle w:val="ab"/>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1121D2" w:rsidRPr="0009768F" w14:paraId="07B1D1E6" w14:textId="77777777" w:rsidTr="0009768F">
        <w:trPr>
          <w:jc w:val="center"/>
        </w:trPr>
        <w:tc>
          <w:tcPr>
            <w:tcW w:w="5000" w:type="pct"/>
          </w:tcPr>
          <w:p w14:paraId="25899897" w14:textId="77777777" w:rsidR="001121D2" w:rsidRPr="0009768F" w:rsidRDefault="001121D2">
            <w:pPr>
              <w:spacing w:before="0" w:after="0" w:line="240" w:lineRule="auto"/>
              <w:rPr>
                <w:b/>
              </w:rPr>
            </w:pPr>
          </w:p>
          <w:p w14:paraId="2AAFAAAE" w14:textId="77777777" w:rsidR="001121D2" w:rsidRPr="0009768F" w:rsidRDefault="00920A89">
            <w:pPr>
              <w:spacing w:before="0" w:after="0" w:line="240" w:lineRule="auto"/>
              <w:rPr>
                <w:b/>
                <w:sz w:val="32"/>
                <w:szCs w:val="32"/>
              </w:rPr>
            </w:pPr>
            <w:r w:rsidRPr="0009768F">
              <w:rPr>
                <w:b/>
                <w:sz w:val="32"/>
                <w:szCs w:val="32"/>
              </w:rPr>
              <w:t>Notes on the Bid Data Sheet (BDS)</w:t>
            </w:r>
          </w:p>
          <w:p w14:paraId="3033962D" w14:textId="77777777" w:rsidR="001121D2" w:rsidRPr="0009768F" w:rsidRDefault="001121D2">
            <w:pPr>
              <w:spacing w:before="0" w:after="0" w:line="240" w:lineRule="auto"/>
            </w:pPr>
          </w:p>
          <w:p w14:paraId="46150255" w14:textId="77777777" w:rsidR="001121D2" w:rsidRPr="0009768F" w:rsidRDefault="00920A89">
            <w:pPr>
              <w:spacing w:before="0" w:after="0"/>
            </w:pPr>
            <w:r w:rsidRPr="0009768F">
              <w:t>The Bid Data Sheet (BDS) consists of provisions that supplement, amend, or specify in detail, information, or requirements included in the ITB found in Section II, which are specific to each procurement.</w:t>
            </w:r>
          </w:p>
          <w:p w14:paraId="2F074362" w14:textId="77777777" w:rsidR="001121D2" w:rsidRPr="0009768F" w:rsidRDefault="001121D2">
            <w:pPr>
              <w:spacing w:before="0" w:after="0"/>
            </w:pPr>
          </w:p>
          <w:p w14:paraId="44B0CB89" w14:textId="77777777" w:rsidR="001121D2" w:rsidRPr="0009768F" w:rsidRDefault="00920A89">
            <w:pPr>
              <w:spacing w:before="0" w:after="0"/>
            </w:pPr>
            <w:r w:rsidRPr="0009768F">
              <w:t>This Section is intended to assist the Procuring Entity in providing the specific information in relation to corresponding clauses in the ITB and has to be prepared for each specific procurement.</w:t>
            </w:r>
          </w:p>
          <w:p w14:paraId="4D7D24CE" w14:textId="77777777" w:rsidR="001121D2" w:rsidRPr="0009768F" w:rsidRDefault="001121D2">
            <w:pPr>
              <w:spacing w:before="0" w:after="0"/>
            </w:pPr>
          </w:p>
          <w:p w14:paraId="54F9CB1A" w14:textId="77777777" w:rsidR="001121D2" w:rsidRPr="0009768F" w:rsidRDefault="00920A89">
            <w:pPr>
              <w:spacing w:before="0" w:after="0"/>
            </w:pPr>
            <w:r w:rsidRPr="0009768F">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0DF17D3D" w14:textId="77777777" w:rsidR="001121D2" w:rsidRPr="0009768F" w:rsidRDefault="001121D2">
            <w:pPr>
              <w:spacing w:before="0" w:after="0"/>
            </w:pPr>
          </w:p>
          <w:p w14:paraId="045E4A02" w14:textId="77777777" w:rsidR="001121D2" w:rsidRPr="0009768F" w:rsidRDefault="00920A89">
            <w:pPr>
              <w:numPr>
                <w:ilvl w:val="2"/>
                <w:numId w:val="12"/>
              </w:numPr>
              <w:spacing w:before="0" w:after="0"/>
              <w:ind w:left="731" w:hanging="425"/>
            </w:pPr>
            <w:r w:rsidRPr="0009768F">
              <w:t>Information that specifies and complements provisions of the ITB must be incorporated.</w:t>
            </w:r>
          </w:p>
          <w:p w14:paraId="3049CEB9" w14:textId="77777777" w:rsidR="001121D2" w:rsidRPr="0009768F" w:rsidRDefault="00920A89">
            <w:pPr>
              <w:tabs>
                <w:tab w:val="left" w:pos="1965"/>
              </w:tabs>
              <w:spacing w:before="0" w:after="0"/>
              <w:ind w:left="720"/>
            </w:pPr>
            <w:r w:rsidRPr="0009768F">
              <w:tab/>
            </w:r>
          </w:p>
          <w:p w14:paraId="1A8C5831" w14:textId="77777777" w:rsidR="001121D2" w:rsidRPr="0009768F" w:rsidRDefault="00920A89">
            <w:pPr>
              <w:numPr>
                <w:ilvl w:val="2"/>
                <w:numId w:val="12"/>
              </w:numPr>
              <w:spacing w:before="0" w:after="0"/>
              <w:ind w:left="731" w:hanging="425"/>
            </w:pPr>
            <w:r w:rsidRPr="0009768F">
              <w:t>Amendments and/or supplements, if any, to provisions of the ITB as necessitated by the circumstances of the specific procurement, must also be incorporated.</w:t>
            </w:r>
          </w:p>
          <w:p w14:paraId="15200022" w14:textId="77777777" w:rsidR="001121D2" w:rsidRPr="0009768F" w:rsidRDefault="001121D2">
            <w:pPr>
              <w:spacing w:before="0" w:after="0" w:line="240" w:lineRule="auto"/>
            </w:pPr>
          </w:p>
        </w:tc>
      </w:tr>
    </w:tbl>
    <w:p w14:paraId="4BCE2B36" w14:textId="77777777" w:rsidR="001121D2" w:rsidRPr="0009768F" w:rsidRDefault="001121D2">
      <w:pPr>
        <w:spacing w:before="0" w:after="0" w:line="240" w:lineRule="auto"/>
      </w:pPr>
    </w:p>
    <w:p w14:paraId="3F5C9B79" w14:textId="77777777" w:rsidR="001121D2" w:rsidRPr="0009768F" w:rsidRDefault="001121D2">
      <w:pPr>
        <w:spacing w:before="0" w:after="0" w:line="240" w:lineRule="auto"/>
        <w:sectPr w:rsidR="001121D2" w:rsidRPr="0009768F" w:rsidSect="00FA4579">
          <w:headerReference w:type="even" r:id="rId25"/>
          <w:headerReference w:type="default" r:id="rId26"/>
          <w:footerReference w:type="default" r:id="rId27"/>
          <w:headerReference w:type="first" r:id="rId28"/>
          <w:pgSz w:w="11909" w:h="16834"/>
          <w:pgMar w:top="720" w:right="1440" w:bottom="720" w:left="1440" w:header="720" w:footer="720" w:gutter="0"/>
          <w:cols w:space="720" w:equalWidth="0">
            <w:col w:w="9029"/>
          </w:cols>
        </w:sectPr>
      </w:pPr>
    </w:p>
    <w:p w14:paraId="5EC5372A" w14:textId="77777777" w:rsidR="001121D2" w:rsidRPr="0009768F" w:rsidRDefault="00920A89">
      <w:pPr>
        <w:spacing w:before="0" w:after="0" w:line="240" w:lineRule="auto"/>
        <w:jc w:val="center"/>
        <w:rPr>
          <w:b/>
          <w:sz w:val="48"/>
          <w:szCs w:val="48"/>
        </w:rPr>
      </w:pPr>
      <w:r w:rsidRPr="0009768F">
        <w:rPr>
          <w:b/>
          <w:sz w:val="48"/>
          <w:szCs w:val="48"/>
        </w:rPr>
        <w:lastRenderedPageBreak/>
        <w:t>Bid Data Sheet</w:t>
      </w:r>
    </w:p>
    <w:tbl>
      <w:tblPr>
        <w:tblStyle w:val="ac"/>
        <w:tblW w:w="9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35"/>
        <w:gridCol w:w="7824"/>
      </w:tblGrid>
      <w:tr w:rsidR="001121D2" w:rsidRPr="0009768F" w14:paraId="2880FC76" w14:textId="77777777">
        <w:trPr>
          <w:jc w:val="center"/>
        </w:trPr>
        <w:tc>
          <w:tcPr>
            <w:tcW w:w="1435" w:type="dxa"/>
            <w:vAlign w:val="center"/>
          </w:tcPr>
          <w:p w14:paraId="4EE227AA" w14:textId="77777777" w:rsidR="001121D2" w:rsidRPr="0009768F" w:rsidRDefault="00920A89">
            <w:pPr>
              <w:widowControl w:val="0"/>
              <w:spacing w:before="0" w:after="0" w:line="240" w:lineRule="auto"/>
              <w:jc w:val="center"/>
              <w:rPr>
                <w:b/>
              </w:rPr>
            </w:pPr>
            <w:r w:rsidRPr="0009768F">
              <w:rPr>
                <w:b/>
              </w:rPr>
              <w:t>ITB Clause</w:t>
            </w:r>
          </w:p>
        </w:tc>
        <w:tc>
          <w:tcPr>
            <w:tcW w:w="7824" w:type="dxa"/>
          </w:tcPr>
          <w:p w14:paraId="551883B1" w14:textId="77777777" w:rsidR="001121D2" w:rsidRPr="0009768F" w:rsidRDefault="001121D2">
            <w:pPr>
              <w:widowControl w:val="0"/>
              <w:spacing w:before="0" w:after="0" w:line="240" w:lineRule="auto"/>
            </w:pPr>
          </w:p>
        </w:tc>
      </w:tr>
      <w:tr w:rsidR="001121D2" w:rsidRPr="0009768F" w14:paraId="42294A4A" w14:textId="77777777">
        <w:trPr>
          <w:trHeight w:val="683"/>
          <w:jc w:val="center"/>
        </w:trPr>
        <w:tc>
          <w:tcPr>
            <w:tcW w:w="1435" w:type="dxa"/>
          </w:tcPr>
          <w:p w14:paraId="77620891" w14:textId="77777777" w:rsidR="001121D2" w:rsidRPr="0009768F" w:rsidRDefault="00920A89">
            <w:pPr>
              <w:widowControl w:val="0"/>
              <w:spacing w:before="0" w:after="0" w:line="240" w:lineRule="auto"/>
              <w:jc w:val="center"/>
            </w:pPr>
            <w:bookmarkStart w:id="47" w:name="bookmark=id.1hmsyys" w:colFirst="0" w:colLast="0"/>
            <w:bookmarkStart w:id="48" w:name="bookmark=id.32hioqz" w:colFirst="0" w:colLast="0"/>
            <w:bookmarkEnd w:id="47"/>
            <w:bookmarkEnd w:id="48"/>
            <w:r w:rsidRPr="0009768F">
              <w:t>5.2</w:t>
            </w:r>
          </w:p>
        </w:tc>
        <w:tc>
          <w:tcPr>
            <w:tcW w:w="7824" w:type="dxa"/>
          </w:tcPr>
          <w:p w14:paraId="06EF8A61" w14:textId="77777777" w:rsidR="001121D2" w:rsidRPr="0009768F" w:rsidRDefault="00920A89">
            <w:pPr>
              <w:widowControl w:val="0"/>
              <w:spacing w:before="0" w:after="0" w:line="240" w:lineRule="auto"/>
            </w:pPr>
            <w:r w:rsidRPr="0009768F">
              <w:t xml:space="preserve">For this purpose, contracts similar to the Project refer to contracts which have the same major categories of work, which shall be: </w:t>
            </w:r>
          </w:p>
          <w:p w14:paraId="2E9C6DB3" w14:textId="77777777" w:rsidR="001121D2" w:rsidRPr="0009768F" w:rsidRDefault="00920A89">
            <w:pPr>
              <w:widowControl w:val="0"/>
              <w:spacing w:before="0" w:after="0" w:line="240" w:lineRule="auto"/>
            </w:pPr>
            <w:r w:rsidRPr="0009768F">
              <w:rPr>
                <w:i/>
                <w:color w:val="000000"/>
              </w:rPr>
              <w:t>[provide description/clarification of what are major categories of work].</w:t>
            </w:r>
          </w:p>
        </w:tc>
      </w:tr>
      <w:tr w:rsidR="001121D2" w:rsidRPr="0009768F" w14:paraId="40F44DB6" w14:textId="77777777">
        <w:trPr>
          <w:trHeight w:val="543"/>
          <w:jc w:val="center"/>
        </w:trPr>
        <w:tc>
          <w:tcPr>
            <w:tcW w:w="1435" w:type="dxa"/>
            <w:tcBorders>
              <w:bottom w:val="single" w:sz="8" w:space="0" w:color="000000"/>
            </w:tcBorders>
          </w:tcPr>
          <w:p w14:paraId="4513BFB1" w14:textId="77777777" w:rsidR="001121D2" w:rsidRPr="0009768F" w:rsidRDefault="00920A89">
            <w:pPr>
              <w:widowControl w:val="0"/>
              <w:spacing w:before="0" w:after="0" w:line="240" w:lineRule="auto"/>
              <w:jc w:val="center"/>
            </w:pPr>
            <w:bookmarkStart w:id="49" w:name="bookmark=id.vx1227" w:colFirst="0" w:colLast="0"/>
            <w:bookmarkStart w:id="50" w:name="bookmark=id.2grqrue" w:colFirst="0" w:colLast="0"/>
            <w:bookmarkStart w:id="51" w:name="bookmark=id.41mghml" w:colFirst="0" w:colLast="0"/>
            <w:bookmarkEnd w:id="49"/>
            <w:bookmarkEnd w:id="50"/>
            <w:bookmarkEnd w:id="51"/>
            <w:r w:rsidRPr="0009768F">
              <w:t>7.1</w:t>
            </w:r>
          </w:p>
          <w:p w14:paraId="21ADB5BB" w14:textId="77777777" w:rsidR="001121D2" w:rsidRPr="0009768F" w:rsidRDefault="001121D2">
            <w:pPr>
              <w:widowControl w:val="0"/>
              <w:spacing w:before="0" w:after="0" w:line="240" w:lineRule="auto"/>
            </w:pPr>
          </w:p>
        </w:tc>
        <w:tc>
          <w:tcPr>
            <w:tcW w:w="7824" w:type="dxa"/>
          </w:tcPr>
          <w:p w14:paraId="202184E7" w14:textId="77777777" w:rsidR="001121D2" w:rsidRPr="0009768F" w:rsidRDefault="00920A89">
            <w:pPr>
              <w:spacing w:before="0" w:after="0" w:line="240" w:lineRule="auto"/>
              <w:rPr>
                <w:i/>
              </w:rPr>
            </w:pPr>
            <w:r w:rsidRPr="0009768F">
              <w:rPr>
                <w:i/>
              </w:rPr>
              <w:t>[Specify the portions of Works and the maximum percentage allowed to be subcontracted, which shall not be significant or material components of the Project as determined by the Procuring Entity.]</w:t>
            </w:r>
          </w:p>
        </w:tc>
      </w:tr>
      <w:tr w:rsidR="001121D2" w:rsidRPr="0009768F" w14:paraId="2689FB1E" w14:textId="77777777" w:rsidTr="0009768F">
        <w:trPr>
          <w:jc w:val="center"/>
        </w:trPr>
        <w:tc>
          <w:tcPr>
            <w:tcW w:w="1435" w:type="dxa"/>
            <w:tcBorders>
              <w:bottom w:val="single" w:sz="8" w:space="0" w:color="000000"/>
            </w:tcBorders>
          </w:tcPr>
          <w:p w14:paraId="77561701" w14:textId="77777777" w:rsidR="001121D2" w:rsidRPr="0009768F" w:rsidRDefault="00920A89">
            <w:pPr>
              <w:widowControl w:val="0"/>
              <w:spacing w:before="0" w:after="0" w:line="240" w:lineRule="auto"/>
              <w:jc w:val="center"/>
            </w:pPr>
            <w:bookmarkStart w:id="52" w:name="bookmark=id.28h4qwu" w:colFirst="0" w:colLast="0"/>
            <w:bookmarkStart w:id="53" w:name="bookmark=id.19c6y18" w:colFirst="0" w:colLast="0"/>
            <w:bookmarkStart w:id="54" w:name="bookmark=id.3fwokq0" w:colFirst="0" w:colLast="0"/>
            <w:bookmarkStart w:id="55" w:name="bookmark=id.37m2jsg" w:colFirst="0" w:colLast="0"/>
            <w:bookmarkStart w:id="56" w:name="bookmark=id.1v1yuxt" w:colFirst="0" w:colLast="0"/>
            <w:bookmarkStart w:id="57" w:name="bookmark=id.2u6wntf" w:colFirst="0" w:colLast="0"/>
            <w:bookmarkStart w:id="58" w:name="bookmark=id.4f1mdlm" w:colFirst="0" w:colLast="0"/>
            <w:bookmarkStart w:id="59" w:name="bookmark=id.3tbugp1" w:colFirst="0" w:colLast="0"/>
            <w:bookmarkStart w:id="60" w:name="bookmark=id.nmf14n" w:colFirst="0" w:colLast="0"/>
            <w:bookmarkEnd w:id="52"/>
            <w:bookmarkEnd w:id="53"/>
            <w:bookmarkEnd w:id="54"/>
            <w:bookmarkEnd w:id="55"/>
            <w:bookmarkEnd w:id="56"/>
            <w:bookmarkEnd w:id="57"/>
            <w:bookmarkEnd w:id="58"/>
            <w:bookmarkEnd w:id="59"/>
            <w:bookmarkEnd w:id="60"/>
            <w:r w:rsidRPr="0009768F">
              <w:t>10.3</w:t>
            </w:r>
          </w:p>
        </w:tc>
        <w:tc>
          <w:tcPr>
            <w:tcW w:w="7824" w:type="dxa"/>
          </w:tcPr>
          <w:p w14:paraId="3CBD840A" w14:textId="77777777" w:rsidR="001121D2" w:rsidRPr="0009768F" w:rsidRDefault="00920A89">
            <w:pPr>
              <w:widowControl w:val="0"/>
              <w:spacing w:before="0" w:after="0" w:line="240" w:lineRule="auto"/>
              <w:rPr>
                <w:i/>
              </w:rPr>
            </w:pPr>
            <w:r w:rsidRPr="0009768F">
              <w:rPr>
                <w:i/>
              </w:rPr>
              <w:t>[Specify if another Contractor license or permit is required</w:t>
            </w:r>
            <w:proofErr w:type="gramStart"/>
            <w:r w:rsidRPr="0009768F">
              <w:rPr>
                <w:i/>
              </w:rPr>
              <w:t>. ]</w:t>
            </w:r>
            <w:proofErr w:type="gramEnd"/>
          </w:p>
          <w:p w14:paraId="4D7F4514" w14:textId="77777777" w:rsidR="001121D2" w:rsidRPr="0009768F" w:rsidRDefault="001121D2">
            <w:pPr>
              <w:widowControl w:val="0"/>
              <w:spacing w:before="0" w:after="0" w:line="240" w:lineRule="auto"/>
              <w:rPr>
                <w:i/>
              </w:rPr>
            </w:pPr>
          </w:p>
        </w:tc>
      </w:tr>
      <w:tr w:rsidR="001121D2" w:rsidRPr="0009768F" w14:paraId="4D9C4481" w14:textId="77777777" w:rsidTr="0009768F">
        <w:trPr>
          <w:jc w:val="center"/>
        </w:trPr>
        <w:tc>
          <w:tcPr>
            <w:tcW w:w="1435" w:type="dxa"/>
            <w:tcBorders>
              <w:bottom w:val="nil"/>
            </w:tcBorders>
          </w:tcPr>
          <w:p w14:paraId="16736220" w14:textId="77777777" w:rsidR="001121D2" w:rsidRPr="0009768F" w:rsidRDefault="00920A89">
            <w:pPr>
              <w:widowControl w:val="0"/>
              <w:spacing w:before="0" w:after="0" w:line="240" w:lineRule="auto"/>
              <w:jc w:val="center"/>
            </w:pPr>
            <w:bookmarkStart w:id="61" w:name="bookmark=id.1mrcu09" w:colFirst="0" w:colLast="0"/>
            <w:bookmarkEnd w:id="61"/>
            <w:r w:rsidRPr="0009768F">
              <w:t>10.4</w:t>
            </w:r>
          </w:p>
          <w:p w14:paraId="63883040" w14:textId="77777777" w:rsidR="001121D2" w:rsidRPr="0009768F" w:rsidRDefault="001121D2">
            <w:pPr>
              <w:widowControl w:val="0"/>
              <w:spacing w:before="0" w:after="0" w:line="240" w:lineRule="auto"/>
              <w:jc w:val="center"/>
            </w:pPr>
          </w:p>
        </w:tc>
        <w:tc>
          <w:tcPr>
            <w:tcW w:w="7824" w:type="dxa"/>
          </w:tcPr>
          <w:p w14:paraId="7AB00427" w14:textId="77777777" w:rsidR="001121D2" w:rsidRPr="0009768F" w:rsidRDefault="00920A89">
            <w:pPr>
              <w:widowControl w:val="0"/>
              <w:spacing w:before="0" w:after="0" w:line="240" w:lineRule="auto"/>
              <w:rPr>
                <w:b/>
              </w:rPr>
            </w:pPr>
            <w:r w:rsidRPr="0009768F">
              <w:t>The key personnel must meet the required minimum years of experience set below:</w:t>
            </w:r>
          </w:p>
        </w:tc>
      </w:tr>
      <w:tr w:rsidR="001121D2" w:rsidRPr="0009768F" w14:paraId="5E71E018" w14:textId="77777777" w:rsidTr="0009768F">
        <w:trPr>
          <w:trHeight w:val="728"/>
          <w:jc w:val="center"/>
        </w:trPr>
        <w:tc>
          <w:tcPr>
            <w:tcW w:w="1435" w:type="dxa"/>
            <w:tcBorders>
              <w:top w:val="nil"/>
            </w:tcBorders>
          </w:tcPr>
          <w:p w14:paraId="7EFCD7E9" w14:textId="77777777" w:rsidR="001121D2" w:rsidRPr="0009768F" w:rsidRDefault="001121D2">
            <w:pPr>
              <w:widowControl w:val="0"/>
              <w:spacing w:before="0" w:after="0" w:line="240" w:lineRule="auto"/>
              <w:jc w:val="center"/>
            </w:pPr>
            <w:bookmarkStart w:id="62" w:name="bookmark=id.46r0co2" w:colFirst="0" w:colLast="0"/>
            <w:bookmarkEnd w:id="62"/>
          </w:p>
        </w:tc>
        <w:tc>
          <w:tcPr>
            <w:tcW w:w="7824" w:type="dxa"/>
          </w:tcPr>
          <w:p w14:paraId="44F3F7AF" w14:textId="77777777" w:rsidR="001121D2" w:rsidRPr="0009768F" w:rsidRDefault="00920A89">
            <w:pPr>
              <w:spacing w:before="0" w:after="0" w:line="240" w:lineRule="auto"/>
            </w:pPr>
            <w:r w:rsidRPr="0009768F">
              <w:rPr>
                <w:u w:val="single"/>
              </w:rPr>
              <w:t>Key Personnel</w:t>
            </w:r>
            <w:r w:rsidRPr="0009768F">
              <w:t xml:space="preserve">       </w:t>
            </w:r>
            <w:r w:rsidRPr="0009768F">
              <w:rPr>
                <w:u w:val="single"/>
              </w:rPr>
              <w:t>General Experience</w:t>
            </w:r>
            <w:r w:rsidRPr="0009768F">
              <w:t xml:space="preserve">      </w:t>
            </w:r>
            <w:r w:rsidRPr="0009768F">
              <w:rPr>
                <w:u w:val="single"/>
              </w:rPr>
              <w:t>Relevant Experience</w:t>
            </w:r>
          </w:p>
        </w:tc>
      </w:tr>
      <w:tr w:rsidR="001121D2" w:rsidRPr="0009768F" w14:paraId="08D9750D" w14:textId="77777777">
        <w:trPr>
          <w:trHeight w:val="1304"/>
          <w:jc w:val="center"/>
        </w:trPr>
        <w:tc>
          <w:tcPr>
            <w:tcW w:w="1435" w:type="dxa"/>
          </w:tcPr>
          <w:p w14:paraId="51AEEBA8" w14:textId="77777777" w:rsidR="001121D2" w:rsidRPr="0009768F" w:rsidRDefault="00920A89">
            <w:pPr>
              <w:widowControl w:val="0"/>
              <w:spacing w:before="0" w:after="0" w:line="240" w:lineRule="auto"/>
              <w:jc w:val="center"/>
            </w:pPr>
            <w:bookmarkStart w:id="63" w:name="bookmark=id.111kx3o" w:colFirst="0" w:colLast="0"/>
            <w:bookmarkStart w:id="64" w:name="bookmark=id.2lwamvv" w:colFirst="0" w:colLast="0"/>
            <w:bookmarkStart w:id="65" w:name="bookmark=id.3l18frh" w:colFirst="0" w:colLast="0"/>
            <w:bookmarkEnd w:id="63"/>
            <w:bookmarkEnd w:id="64"/>
            <w:bookmarkEnd w:id="65"/>
            <w:r w:rsidRPr="0009768F">
              <w:t>10.5</w:t>
            </w:r>
          </w:p>
        </w:tc>
        <w:tc>
          <w:tcPr>
            <w:tcW w:w="7824" w:type="dxa"/>
          </w:tcPr>
          <w:p w14:paraId="3E937E4C" w14:textId="77777777" w:rsidR="001121D2" w:rsidRPr="0009768F" w:rsidRDefault="00920A89">
            <w:pPr>
              <w:widowControl w:val="0"/>
              <w:spacing w:before="0" w:after="0" w:line="240" w:lineRule="auto"/>
            </w:pPr>
            <w:r w:rsidRPr="0009768F">
              <w:t>The minimum major equipment requirements are the following:</w:t>
            </w:r>
          </w:p>
          <w:p w14:paraId="3B610386" w14:textId="77777777" w:rsidR="001121D2" w:rsidRPr="0009768F" w:rsidRDefault="001121D2">
            <w:pPr>
              <w:widowControl w:val="0"/>
              <w:spacing w:before="0" w:after="0" w:line="240" w:lineRule="auto"/>
            </w:pPr>
          </w:p>
          <w:p w14:paraId="13D10453" w14:textId="77777777" w:rsidR="001121D2" w:rsidRPr="0009768F" w:rsidRDefault="00920A89">
            <w:pPr>
              <w:widowControl w:val="0"/>
              <w:spacing w:before="0" w:after="0" w:line="240" w:lineRule="auto"/>
              <w:rPr>
                <w:u w:val="single"/>
              </w:rPr>
            </w:pPr>
            <w:r w:rsidRPr="0009768F">
              <w:rPr>
                <w:u w:val="single"/>
              </w:rPr>
              <w:t>Equipment</w:t>
            </w:r>
            <w:r w:rsidRPr="0009768F">
              <w:t xml:space="preserve">                   </w:t>
            </w:r>
            <w:r w:rsidRPr="0009768F">
              <w:rPr>
                <w:u w:val="single"/>
              </w:rPr>
              <w:t>Capacity</w:t>
            </w:r>
            <w:r w:rsidRPr="0009768F">
              <w:t xml:space="preserve">                </w:t>
            </w:r>
            <w:r w:rsidRPr="0009768F">
              <w:rPr>
                <w:u w:val="single"/>
              </w:rPr>
              <w:t>Number of Units</w:t>
            </w:r>
          </w:p>
          <w:p w14:paraId="549F930E" w14:textId="77777777" w:rsidR="001121D2" w:rsidRPr="0009768F" w:rsidRDefault="001121D2">
            <w:pPr>
              <w:widowControl w:val="0"/>
              <w:spacing w:before="0" w:after="0" w:line="240" w:lineRule="auto"/>
              <w:rPr>
                <w:u w:val="single"/>
              </w:rPr>
            </w:pPr>
          </w:p>
        </w:tc>
      </w:tr>
      <w:tr w:rsidR="001121D2" w:rsidRPr="0009768F" w14:paraId="18859FC4" w14:textId="77777777">
        <w:trPr>
          <w:jc w:val="center"/>
        </w:trPr>
        <w:tc>
          <w:tcPr>
            <w:tcW w:w="1435" w:type="dxa"/>
          </w:tcPr>
          <w:p w14:paraId="196C3BF5" w14:textId="77777777" w:rsidR="001121D2" w:rsidRPr="0009768F" w:rsidRDefault="00920A89">
            <w:pPr>
              <w:widowControl w:val="0"/>
              <w:spacing w:before="0" w:after="0" w:line="240" w:lineRule="auto"/>
              <w:jc w:val="center"/>
            </w:pPr>
            <w:r w:rsidRPr="0009768F">
              <w:t>12</w:t>
            </w:r>
          </w:p>
        </w:tc>
        <w:tc>
          <w:tcPr>
            <w:tcW w:w="7824" w:type="dxa"/>
          </w:tcPr>
          <w:p w14:paraId="6844DD60" w14:textId="77777777" w:rsidR="001121D2" w:rsidRPr="0009768F" w:rsidRDefault="00920A89">
            <w:pPr>
              <w:widowControl w:val="0"/>
              <w:spacing w:before="0" w:after="0" w:line="240" w:lineRule="auto"/>
              <w:rPr>
                <w:i/>
              </w:rPr>
            </w:pPr>
            <w:r w:rsidRPr="0009768F">
              <w:rPr>
                <w:i/>
              </w:rPr>
              <w:t xml:space="preserve">[Insert Value Engineering clause if allowed.] </w:t>
            </w:r>
          </w:p>
          <w:p w14:paraId="34ED8EA2" w14:textId="77777777" w:rsidR="001121D2" w:rsidRPr="0009768F" w:rsidRDefault="001121D2">
            <w:pPr>
              <w:widowControl w:val="0"/>
              <w:spacing w:before="0" w:after="0" w:line="240" w:lineRule="auto"/>
            </w:pPr>
          </w:p>
        </w:tc>
      </w:tr>
      <w:tr w:rsidR="001121D2" w:rsidRPr="0009768F" w14:paraId="0C790045" w14:textId="77777777">
        <w:trPr>
          <w:jc w:val="center"/>
        </w:trPr>
        <w:tc>
          <w:tcPr>
            <w:tcW w:w="1435" w:type="dxa"/>
          </w:tcPr>
          <w:p w14:paraId="594EDD8C" w14:textId="77777777" w:rsidR="001121D2" w:rsidRPr="0009768F" w:rsidRDefault="00920A89">
            <w:pPr>
              <w:widowControl w:val="0"/>
              <w:spacing w:before="0" w:after="0" w:line="240" w:lineRule="auto"/>
              <w:jc w:val="center"/>
            </w:pPr>
            <w:r w:rsidRPr="0009768F">
              <w:t>15.1</w:t>
            </w:r>
          </w:p>
        </w:tc>
        <w:tc>
          <w:tcPr>
            <w:tcW w:w="7824" w:type="dxa"/>
          </w:tcPr>
          <w:p w14:paraId="4196184E" w14:textId="77777777" w:rsidR="001121D2" w:rsidRPr="0009768F" w:rsidRDefault="00920A89">
            <w:pPr>
              <w:spacing w:before="0" w:after="0" w:line="240" w:lineRule="auto"/>
            </w:pPr>
            <w:r w:rsidRPr="0009768F">
              <w:t>The bid security shall be in the form of a Bid Securing Declaration or any of the following forms and amounts:</w:t>
            </w:r>
          </w:p>
          <w:p w14:paraId="362F3703" w14:textId="77777777" w:rsidR="001121D2" w:rsidRPr="0009768F" w:rsidRDefault="00920A89">
            <w:pPr>
              <w:numPr>
                <w:ilvl w:val="0"/>
                <w:numId w:val="9"/>
              </w:numPr>
              <w:spacing w:before="0" w:after="0" w:line="240" w:lineRule="auto"/>
              <w:ind w:left="760" w:hanging="567"/>
            </w:pPr>
            <w:r w:rsidRPr="0009768F">
              <w:t xml:space="preserve">The amount of not less than __________ </w:t>
            </w:r>
            <w:r w:rsidRPr="0009768F">
              <w:rPr>
                <w:i/>
              </w:rPr>
              <w:t xml:space="preserve">[Insert two percent (2%) of ABC], </w:t>
            </w:r>
            <w:r w:rsidRPr="0009768F">
              <w:t>if bid security is in cash, cashier’s/manager’s check, bank draft/guarantee or irrevocable letter of credit;</w:t>
            </w:r>
          </w:p>
          <w:p w14:paraId="4C5E3D4A" w14:textId="77777777" w:rsidR="001121D2" w:rsidRPr="0009768F" w:rsidRDefault="001121D2">
            <w:pPr>
              <w:spacing w:before="0" w:after="0" w:line="240" w:lineRule="auto"/>
              <w:ind w:left="760"/>
            </w:pPr>
          </w:p>
          <w:p w14:paraId="5662197F" w14:textId="77777777" w:rsidR="001121D2" w:rsidRPr="0009768F" w:rsidRDefault="00920A89">
            <w:pPr>
              <w:numPr>
                <w:ilvl w:val="0"/>
                <w:numId w:val="9"/>
              </w:numPr>
              <w:spacing w:before="0" w:after="0" w:line="240" w:lineRule="auto"/>
              <w:ind w:left="760" w:hanging="567"/>
            </w:pPr>
            <w:r w:rsidRPr="0009768F">
              <w:t xml:space="preserve">The amount of not less than __________ </w:t>
            </w:r>
            <w:r w:rsidRPr="0009768F">
              <w:rPr>
                <w:i/>
              </w:rPr>
              <w:t>[Insert five percent (5%) of ABC]</w:t>
            </w:r>
            <w:r w:rsidRPr="0009768F">
              <w:t xml:space="preserve"> if bid security is in Surety Bond.</w:t>
            </w:r>
          </w:p>
        </w:tc>
      </w:tr>
      <w:tr w:rsidR="001121D2" w:rsidRPr="0009768F" w14:paraId="7C9CD88D" w14:textId="77777777">
        <w:trPr>
          <w:jc w:val="center"/>
        </w:trPr>
        <w:tc>
          <w:tcPr>
            <w:tcW w:w="1435" w:type="dxa"/>
          </w:tcPr>
          <w:p w14:paraId="190C1675" w14:textId="77777777" w:rsidR="001121D2" w:rsidRPr="0009768F" w:rsidRDefault="00920A89">
            <w:pPr>
              <w:widowControl w:val="0"/>
              <w:spacing w:before="0" w:after="0" w:line="240" w:lineRule="auto"/>
              <w:jc w:val="center"/>
            </w:pPr>
            <w:bookmarkStart w:id="66" w:name="bookmark=id.2zbgiuw" w:colFirst="0" w:colLast="0"/>
            <w:bookmarkStart w:id="67" w:name="bookmark=id.206ipza" w:colFirst="0" w:colLast="0"/>
            <w:bookmarkStart w:id="68" w:name="bookmark=id.4k668n3" w:colFirst="0" w:colLast="0"/>
            <w:bookmarkEnd w:id="66"/>
            <w:bookmarkEnd w:id="67"/>
            <w:bookmarkEnd w:id="68"/>
            <w:r w:rsidRPr="0009768F">
              <w:t>19.2</w:t>
            </w:r>
          </w:p>
        </w:tc>
        <w:tc>
          <w:tcPr>
            <w:tcW w:w="7824" w:type="dxa"/>
          </w:tcPr>
          <w:p w14:paraId="7FC6539A" w14:textId="77777777" w:rsidR="001121D2" w:rsidRPr="0009768F" w:rsidRDefault="00920A89">
            <w:pPr>
              <w:spacing w:before="0" w:after="0" w:line="240" w:lineRule="auto"/>
            </w:pPr>
            <w:r w:rsidRPr="0009768F">
              <w:t xml:space="preserve">Partial bids are allowed, as follows:  </w:t>
            </w:r>
          </w:p>
          <w:p w14:paraId="7682379F" w14:textId="77777777" w:rsidR="001121D2" w:rsidRPr="0009768F" w:rsidRDefault="00920A89">
            <w:pPr>
              <w:spacing w:before="0" w:after="0" w:line="240" w:lineRule="auto"/>
              <w:rPr>
                <w:i/>
              </w:rPr>
            </w:pPr>
            <w:r w:rsidRPr="0009768F">
              <w:rPr>
                <w:i/>
              </w:rPr>
              <w:t>[Insert grouping of lots by specifying the items and the quantity for every identified lot.]</w:t>
            </w:r>
          </w:p>
        </w:tc>
      </w:tr>
      <w:tr w:rsidR="001121D2" w:rsidRPr="0009768F" w14:paraId="04F4A225" w14:textId="77777777">
        <w:trPr>
          <w:jc w:val="center"/>
        </w:trPr>
        <w:tc>
          <w:tcPr>
            <w:tcW w:w="1435" w:type="dxa"/>
          </w:tcPr>
          <w:p w14:paraId="282C9AED" w14:textId="77777777" w:rsidR="001121D2" w:rsidRPr="0009768F" w:rsidRDefault="00920A89">
            <w:pPr>
              <w:widowControl w:val="0"/>
              <w:spacing w:before="0" w:after="0" w:line="240" w:lineRule="auto"/>
              <w:jc w:val="center"/>
            </w:pPr>
            <w:bookmarkStart w:id="69" w:name="bookmark=id.3ygebqi" w:colFirst="0" w:colLast="0"/>
            <w:bookmarkStart w:id="70" w:name="bookmark=id.3cqmetx" w:colFirst="0" w:colLast="0"/>
            <w:bookmarkStart w:id="71" w:name="bookmark=id.sqyw64" w:colFirst="0" w:colLast="0"/>
            <w:bookmarkStart w:id="72" w:name="bookmark=id.1rvwp1q" w:colFirst="0" w:colLast="0"/>
            <w:bookmarkStart w:id="73" w:name="bookmark=id.4bvk7pj" w:colFirst="0" w:colLast="0"/>
            <w:bookmarkStart w:id="74" w:name="bookmark=id.1egqt2p" w:colFirst="0" w:colLast="0"/>
            <w:bookmarkStart w:id="75" w:name="bookmark=id.2dlolyb" w:colFirst="0" w:colLast="0"/>
            <w:bookmarkEnd w:id="69"/>
            <w:bookmarkEnd w:id="70"/>
            <w:bookmarkEnd w:id="71"/>
            <w:bookmarkEnd w:id="72"/>
            <w:bookmarkEnd w:id="73"/>
            <w:bookmarkEnd w:id="74"/>
            <w:bookmarkEnd w:id="75"/>
            <w:r w:rsidRPr="0009768F">
              <w:t>20</w:t>
            </w:r>
          </w:p>
        </w:tc>
        <w:tc>
          <w:tcPr>
            <w:tcW w:w="7824" w:type="dxa"/>
          </w:tcPr>
          <w:p w14:paraId="524039C2" w14:textId="77777777" w:rsidR="001121D2" w:rsidRPr="0009768F" w:rsidRDefault="00920A89">
            <w:pPr>
              <w:spacing w:before="0" w:after="0" w:line="240" w:lineRule="auto"/>
              <w:rPr>
                <w:i/>
                <w:shd w:val="clear" w:color="auto" w:fill="D9EAD3"/>
              </w:rPr>
            </w:pPr>
            <w:r w:rsidRPr="0009768F">
              <w:rPr>
                <w:i/>
              </w:rPr>
              <w:t>[List licenses and permits relevant to the Project and the corresponding law requiring it, e.g. Environmental Compliance Certificate, Certification that the project site is not within a geohazard zone, etc.]</w:t>
            </w:r>
            <w:r w:rsidRPr="0009768F">
              <w:rPr>
                <w:i/>
                <w:shd w:val="clear" w:color="auto" w:fill="D9EAD3"/>
              </w:rPr>
              <w:t xml:space="preserve"> </w:t>
            </w:r>
          </w:p>
        </w:tc>
      </w:tr>
      <w:tr w:rsidR="001121D2" w:rsidRPr="0009768F" w14:paraId="4C7CD9E3" w14:textId="77777777">
        <w:trPr>
          <w:trHeight w:val="1142"/>
          <w:jc w:val="center"/>
        </w:trPr>
        <w:tc>
          <w:tcPr>
            <w:tcW w:w="1435" w:type="dxa"/>
          </w:tcPr>
          <w:p w14:paraId="37FD10AD" w14:textId="77777777" w:rsidR="001121D2" w:rsidRPr="0009768F" w:rsidRDefault="00920A89">
            <w:pPr>
              <w:widowControl w:val="0"/>
              <w:spacing w:before="0" w:after="0" w:line="240" w:lineRule="auto"/>
              <w:jc w:val="center"/>
            </w:pPr>
            <w:bookmarkStart w:id="76" w:name="bookmark=id.2r0uhxc" w:colFirst="0" w:colLast="0"/>
            <w:bookmarkEnd w:id="76"/>
            <w:r w:rsidRPr="0009768F">
              <w:t>21</w:t>
            </w:r>
          </w:p>
          <w:p w14:paraId="02758F46" w14:textId="77777777" w:rsidR="001121D2" w:rsidRPr="0009768F" w:rsidRDefault="001121D2">
            <w:pPr>
              <w:widowControl w:val="0"/>
              <w:spacing w:before="0" w:after="0" w:line="240" w:lineRule="auto"/>
              <w:jc w:val="center"/>
            </w:pPr>
          </w:p>
        </w:tc>
        <w:tc>
          <w:tcPr>
            <w:tcW w:w="7824" w:type="dxa"/>
          </w:tcPr>
          <w:p w14:paraId="73061C69" w14:textId="77777777" w:rsidR="001121D2" w:rsidRPr="0009768F" w:rsidRDefault="00920A89">
            <w:pPr>
              <w:spacing w:before="0" w:after="0" w:line="240" w:lineRule="auto"/>
            </w:pPr>
            <w:r w:rsidRPr="0009768F">
              <w:t>Additional contract documents relevant to the Project that may be required by existing laws and/or the Procuring Entity, such as construction schedule and S-curve, manpower schedule, construction methods, equipment utilization schedule, construction safety and health program approved by the DOLE, and other acceptable tools of project scheduling.</w:t>
            </w:r>
          </w:p>
        </w:tc>
      </w:tr>
    </w:tbl>
    <w:p w14:paraId="6CBFC00A" w14:textId="77777777" w:rsidR="001121D2" w:rsidRPr="0009768F" w:rsidRDefault="001121D2">
      <w:pPr>
        <w:spacing w:before="0" w:after="0" w:line="240" w:lineRule="auto"/>
      </w:pPr>
      <w:bookmarkStart w:id="77" w:name="bookmark=id.1664s55" w:colFirst="0" w:colLast="0"/>
      <w:bookmarkEnd w:id="77"/>
    </w:p>
    <w:p w14:paraId="13373307" w14:textId="77777777" w:rsidR="001121D2" w:rsidRPr="0009768F" w:rsidRDefault="001121D2">
      <w:pPr>
        <w:spacing w:before="0" w:after="0" w:line="240" w:lineRule="auto"/>
        <w:sectPr w:rsidR="001121D2" w:rsidRPr="0009768F" w:rsidSect="00FA4579">
          <w:headerReference w:type="even" r:id="rId29"/>
          <w:headerReference w:type="default" r:id="rId30"/>
          <w:footerReference w:type="default" r:id="rId31"/>
          <w:headerReference w:type="first" r:id="rId32"/>
          <w:pgSz w:w="11909" w:h="16834"/>
          <w:pgMar w:top="720" w:right="1440" w:bottom="720" w:left="1440" w:header="720" w:footer="720" w:gutter="0"/>
          <w:cols w:space="720" w:equalWidth="0">
            <w:col w:w="9029"/>
          </w:cols>
        </w:sectPr>
      </w:pPr>
    </w:p>
    <w:p w14:paraId="47AD3C87" w14:textId="188C413F" w:rsidR="001121D2" w:rsidRPr="0009768F" w:rsidRDefault="00920A89">
      <w:pPr>
        <w:pStyle w:val="Heading1"/>
      </w:pPr>
      <w:bookmarkStart w:id="78" w:name="_Toc46930046"/>
      <w:r w:rsidRPr="0009768F">
        <w:lastRenderedPageBreak/>
        <w:t>Section IV. General Conditions of Contract</w:t>
      </w:r>
      <w:bookmarkEnd w:id="78"/>
    </w:p>
    <w:p w14:paraId="5BF7EE98" w14:textId="77777777" w:rsidR="001121D2" w:rsidRPr="0009768F" w:rsidRDefault="001121D2">
      <w:pPr>
        <w:spacing w:before="0" w:after="0" w:line="240" w:lineRule="auto"/>
      </w:pPr>
    </w:p>
    <w:tbl>
      <w:tblPr>
        <w:tblStyle w:val="ad"/>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1121D2" w:rsidRPr="0009768F" w14:paraId="004A8507" w14:textId="77777777" w:rsidTr="00C063DC">
        <w:trPr>
          <w:jc w:val="center"/>
        </w:trPr>
        <w:tc>
          <w:tcPr>
            <w:tcW w:w="5000" w:type="pct"/>
            <w:tcBorders>
              <w:top w:val="single" w:sz="6" w:space="0" w:color="000000"/>
              <w:left w:val="single" w:sz="6" w:space="0" w:color="000000"/>
              <w:bottom w:val="single" w:sz="6" w:space="0" w:color="000000"/>
              <w:right w:val="single" w:sz="6" w:space="0" w:color="000000"/>
            </w:tcBorders>
          </w:tcPr>
          <w:p w14:paraId="5189181B" w14:textId="77777777" w:rsidR="001121D2" w:rsidRPr="0009768F" w:rsidRDefault="001121D2">
            <w:pPr>
              <w:spacing w:before="0" w:after="0" w:line="240" w:lineRule="auto"/>
              <w:rPr>
                <w:b/>
              </w:rPr>
            </w:pPr>
          </w:p>
          <w:p w14:paraId="136EAA50" w14:textId="77777777" w:rsidR="001121D2" w:rsidRPr="0009768F" w:rsidRDefault="00920A89">
            <w:pPr>
              <w:spacing w:before="0" w:after="0" w:line="240" w:lineRule="auto"/>
              <w:rPr>
                <w:b/>
                <w:sz w:val="32"/>
                <w:szCs w:val="32"/>
              </w:rPr>
            </w:pPr>
            <w:r w:rsidRPr="0009768F">
              <w:rPr>
                <w:b/>
                <w:sz w:val="32"/>
                <w:szCs w:val="32"/>
              </w:rPr>
              <w:t>Notes on the General Conditions of Contract</w:t>
            </w:r>
          </w:p>
          <w:p w14:paraId="17888520" w14:textId="77777777" w:rsidR="001121D2" w:rsidRPr="0009768F" w:rsidRDefault="001121D2">
            <w:pPr>
              <w:spacing w:before="0" w:after="0" w:line="240" w:lineRule="auto"/>
            </w:pPr>
          </w:p>
          <w:p w14:paraId="6B67C9BB" w14:textId="77777777" w:rsidR="001121D2" w:rsidRPr="0009768F" w:rsidRDefault="00920A89">
            <w:pPr>
              <w:spacing w:before="0" w:after="0"/>
            </w:pPr>
            <w:r w:rsidRPr="0009768F">
              <w:t>The General Conditions of Contract (GCC) in this Section, read in conjunction with the Special Conditions of Contract in Section V and other documents listed therein, should be a complete document expressing all the rights and obligations of the parties.</w:t>
            </w:r>
          </w:p>
          <w:p w14:paraId="07B2F21D" w14:textId="77777777" w:rsidR="001121D2" w:rsidRPr="0009768F" w:rsidRDefault="001121D2">
            <w:pPr>
              <w:spacing w:before="0" w:after="0"/>
            </w:pPr>
          </w:p>
          <w:p w14:paraId="76FEFAA7" w14:textId="77777777" w:rsidR="001121D2" w:rsidRPr="0009768F" w:rsidRDefault="00920A89">
            <w:pPr>
              <w:spacing w:before="0" w:after="0"/>
            </w:pPr>
            <w:r w:rsidRPr="0009768F">
              <w:t xml:space="preserve">Matters governing performance of the Contractor, payments under the contract, or matters affecting the risks, rights, and obligations of the parties under the contract are included in the GCC and Special Conditions of Contract.  </w:t>
            </w:r>
          </w:p>
          <w:p w14:paraId="2EE2DABF" w14:textId="77777777" w:rsidR="001121D2" w:rsidRPr="0009768F" w:rsidRDefault="001121D2">
            <w:pPr>
              <w:spacing w:before="0" w:after="0"/>
            </w:pPr>
          </w:p>
          <w:p w14:paraId="4FEE9173" w14:textId="77777777" w:rsidR="001121D2" w:rsidRPr="0009768F" w:rsidRDefault="00920A89">
            <w:pPr>
              <w:spacing w:before="0" w:after="0"/>
            </w:pPr>
            <w:r w:rsidRPr="0009768F">
              <w:t xml:space="preserve">Any complementary information, which may be needed, shall be introduced only through the Special Conditions of Contract. </w:t>
            </w:r>
          </w:p>
          <w:p w14:paraId="0E4ECE3C" w14:textId="77777777" w:rsidR="001121D2" w:rsidRPr="0009768F" w:rsidRDefault="001121D2">
            <w:pPr>
              <w:spacing w:before="0" w:after="0" w:line="240" w:lineRule="auto"/>
            </w:pPr>
          </w:p>
        </w:tc>
      </w:tr>
    </w:tbl>
    <w:p w14:paraId="45DE1DFB" w14:textId="77777777" w:rsidR="001121D2" w:rsidRPr="0009768F" w:rsidRDefault="001121D2">
      <w:pPr>
        <w:spacing w:before="0" w:after="0" w:line="240" w:lineRule="auto"/>
      </w:pPr>
    </w:p>
    <w:p w14:paraId="7531081D" w14:textId="77777777" w:rsidR="001121D2" w:rsidRPr="0009768F" w:rsidRDefault="001121D2">
      <w:pPr>
        <w:spacing w:before="0" w:after="0" w:line="240" w:lineRule="auto"/>
      </w:pPr>
    </w:p>
    <w:p w14:paraId="75113845" w14:textId="77777777" w:rsidR="001121D2" w:rsidRPr="0009768F" w:rsidRDefault="001121D2">
      <w:pPr>
        <w:spacing w:before="0" w:after="0" w:line="240" w:lineRule="auto"/>
        <w:sectPr w:rsidR="001121D2" w:rsidRPr="0009768F" w:rsidSect="00FA4579">
          <w:headerReference w:type="even" r:id="rId33"/>
          <w:headerReference w:type="default" r:id="rId34"/>
          <w:footerReference w:type="default" r:id="rId35"/>
          <w:headerReference w:type="first" r:id="rId36"/>
          <w:pgSz w:w="11909" w:h="16834"/>
          <w:pgMar w:top="720" w:right="1440" w:bottom="720" w:left="1440" w:header="720" w:footer="720" w:gutter="0"/>
          <w:cols w:space="720" w:equalWidth="0">
            <w:col w:w="9029"/>
          </w:cols>
        </w:sectPr>
      </w:pPr>
    </w:p>
    <w:p w14:paraId="30A89319" w14:textId="6C2C3869" w:rsidR="001121D2" w:rsidRPr="0009768F" w:rsidRDefault="00920A89">
      <w:pPr>
        <w:pStyle w:val="Heading3"/>
        <w:spacing w:before="0" w:after="0" w:line="240" w:lineRule="auto"/>
      </w:pPr>
      <w:bookmarkStart w:id="79" w:name="_Toc46930047"/>
      <w:r w:rsidRPr="0009768F">
        <w:lastRenderedPageBreak/>
        <w:t>Scope of Contract</w:t>
      </w:r>
      <w:bookmarkEnd w:id="79"/>
    </w:p>
    <w:p w14:paraId="4E1FEC70" w14:textId="77777777" w:rsidR="001121D2" w:rsidRPr="0009768F" w:rsidRDefault="001121D2">
      <w:pPr>
        <w:spacing w:before="0" w:after="0" w:line="240" w:lineRule="auto"/>
        <w:rPr>
          <w:b/>
        </w:rPr>
      </w:pPr>
    </w:p>
    <w:p w14:paraId="39BE7408" w14:textId="5DDFDAA5" w:rsidR="001121D2" w:rsidRPr="0009768F" w:rsidRDefault="00920A89">
      <w:pPr>
        <w:pBdr>
          <w:top w:val="nil"/>
          <w:left w:val="nil"/>
          <w:bottom w:val="nil"/>
          <w:right w:val="nil"/>
          <w:between w:val="nil"/>
        </w:pBdr>
        <w:spacing w:before="0" w:after="0" w:line="240" w:lineRule="auto"/>
        <w:ind w:left="720"/>
      </w:pPr>
      <w:r w:rsidRPr="0009768F">
        <w:t xml:space="preserve">This Contract shall include all such items, although not specifically mentioned, that can be reasonably inferred as being required for its completion as if such items were expressly mentioned herein. All  the provisions of RA No. 9184 and its 2016 revised IRR, including the Generic Procurement Manual, and associated issuances, constitute the primary source for the terms and conditions of the Contract, and thus, applicable in contract implementation. </w:t>
      </w:r>
      <w:r w:rsidR="00F913ED">
        <w:t xml:space="preserve"> Herein clauses shall serve as </w:t>
      </w:r>
      <w:r w:rsidRPr="0009768F">
        <w:t xml:space="preserve">the secondary source for the terms and conditions of the Contract. </w:t>
      </w:r>
    </w:p>
    <w:p w14:paraId="5A762D99" w14:textId="77777777" w:rsidR="001121D2" w:rsidRPr="0009768F" w:rsidRDefault="001121D2">
      <w:pPr>
        <w:pBdr>
          <w:top w:val="nil"/>
          <w:left w:val="nil"/>
          <w:bottom w:val="nil"/>
          <w:right w:val="nil"/>
          <w:between w:val="nil"/>
        </w:pBdr>
        <w:spacing w:before="0" w:after="0" w:line="240" w:lineRule="auto"/>
        <w:ind w:left="720"/>
        <w:rPr>
          <w:color w:val="000000"/>
        </w:rPr>
      </w:pPr>
    </w:p>
    <w:p w14:paraId="02C0267F"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091766F" w14:textId="77777777" w:rsidR="001121D2" w:rsidRPr="0009768F" w:rsidRDefault="00920A89">
      <w:pPr>
        <w:pBdr>
          <w:top w:val="nil"/>
          <w:left w:val="nil"/>
          <w:bottom w:val="nil"/>
          <w:right w:val="nil"/>
          <w:between w:val="nil"/>
        </w:pBdr>
        <w:spacing w:before="0" w:after="0" w:line="240" w:lineRule="auto"/>
        <w:ind w:left="720"/>
      </w:pPr>
      <w:r w:rsidRPr="0009768F">
        <w:t xml:space="preserve"> </w:t>
      </w:r>
    </w:p>
    <w:p w14:paraId="07793ED2" w14:textId="22526494" w:rsidR="001121D2" w:rsidRPr="0009768F" w:rsidRDefault="00920A89">
      <w:pPr>
        <w:pStyle w:val="Heading3"/>
        <w:spacing w:before="0" w:after="0" w:line="240" w:lineRule="auto"/>
      </w:pPr>
      <w:bookmarkStart w:id="80" w:name="_Toc46930048"/>
      <w:r w:rsidRPr="0009768F">
        <w:t>Sectional Completion of Works</w:t>
      </w:r>
      <w:bookmarkEnd w:id="80"/>
    </w:p>
    <w:p w14:paraId="516BB523" w14:textId="77777777" w:rsidR="001121D2" w:rsidRPr="0009768F" w:rsidRDefault="001121D2">
      <w:pPr>
        <w:spacing w:before="0" w:after="0" w:line="240" w:lineRule="auto"/>
      </w:pPr>
    </w:p>
    <w:p w14:paraId="2C10D80F" w14:textId="77777777" w:rsidR="001121D2" w:rsidRPr="0009768F" w:rsidRDefault="00920A89">
      <w:pPr>
        <w:spacing w:before="0" w:after="0" w:line="240" w:lineRule="auto"/>
        <w:ind w:left="720"/>
      </w:pPr>
      <w:r w:rsidRPr="0009768F">
        <w:t xml:space="preserve">If sectional completion is specified in the </w:t>
      </w:r>
      <w:r w:rsidRPr="0009768F">
        <w:rPr>
          <w:b/>
        </w:rPr>
        <w:t>Special Conditions of Contract (SCC)</w:t>
      </w:r>
      <w:r w:rsidRPr="0009768F">
        <w:t>, references in the Conditions of Contract to the Works, the Completion Date, and the Intended Completion Date shall apply to any Section of the Works (other than references to the Completion Date and Intended Completion Date for the whole of the Works).</w:t>
      </w:r>
    </w:p>
    <w:p w14:paraId="1D3D70D9"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591EED8D" w14:textId="3E60F992" w:rsidR="001121D2" w:rsidRPr="0009768F" w:rsidRDefault="00920A89">
      <w:pPr>
        <w:pStyle w:val="Heading3"/>
        <w:spacing w:before="0" w:after="0" w:line="240" w:lineRule="auto"/>
      </w:pPr>
      <w:bookmarkStart w:id="81" w:name="_Toc46930049"/>
      <w:r w:rsidRPr="0009768F">
        <w:t>Possession of Site</w:t>
      </w:r>
      <w:bookmarkEnd w:id="81"/>
    </w:p>
    <w:p w14:paraId="128C2752" w14:textId="77777777" w:rsidR="001121D2" w:rsidRPr="0009768F" w:rsidRDefault="001121D2">
      <w:pPr>
        <w:spacing w:before="0" w:after="0" w:line="240" w:lineRule="auto"/>
        <w:ind w:left="1440"/>
      </w:pPr>
    </w:p>
    <w:p w14:paraId="25CD3A40" w14:textId="21F481B1" w:rsidR="001121D2" w:rsidRPr="0009768F" w:rsidRDefault="00920A89" w:rsidP="0027601B">
      <w:pPr>
        <w:pStyle w:val="ListParagraph"/>
        <w:numPr>
          <w:ilvl w:val="1"/>
          <w:numId w:val="35"/>
        </w:numPr>
        <w:spacing w:before="0" w:after="0" w:line="240" w:lineRule="auto"/>
        <w:ind w:left="1418" w:hanging="709"/>
      </w:pPr>
      <w:r w:rsidRPr="0009768F">
        <w:t xml:space="preserve">The Procuring Entity shall give possession of all or parts of the Site to the Contractor based on the schedule of delivery indicated in the </w:t>
      </w:r>
      <w:r w:rsidRPr="0027601B">
        <w:rPr>
          <w:b/>
        </w:rPr>
        <w:t xml:space="preserve">SCC, </w:t>
      </w:r>
      <w:r w:rsidRPr="0009768F">
        <w:t>which corresponds to the execution of the Works.  If the Contractor suffers delay or incurs cost from failure on the part of the Procuring Entity to give possession in accordance with the terms of this clause, the Procuring Entity’s Representative shall give the Contractor a Contract Time Extension and certify such sum as fair to cover the cost incurred, which sum shall be paid by Procuring Entity.</w:t>
      </w:r>
    </w:p>
    <w:p w14:paraId="4D406B56" w14:textId="77777777" w:rsidR="001121D2" w:rsidRPr="0009768F" w:rsidRDefault="001121D2">
      <w:pPr>
        <w:spacing w:before="0" w:after="0" w:line="240" w:lineRule="auto"/>
        <w:ind w:left="1440"/>
      </w:pPr>
    </w:p>
    <w:p w14:paraId="3B62A406" w14:textId="3F05DEC8" w:rsidR="001121D2" w:rsidRPr="0009768F" w:rsidRDefault="00920A89" w:rsidP="0027601B">
      <w:pPr>
        <w:pStyle w:val="ListParagraph"/>
        <w:numPr>
          <w:ilvl w:val="1"/>
          <w:numId w:val="35"/>
        </w:numPr>
        <w:spacing w:before="0" w:after="0" w:line="240" w:lineRule="auto"/>
        <w:ind w:left="1418" w:hanging="567"/>
      </w:pPr>
      <w:r w:rsidRPr="0009768F">
        <w:t>If possession of a portion is not given by the above date, the Procuring Entity will be deemed to have delayed the start of the relevant activities.  The resulting adjustments in contract time to address such delay may be addressed through contract extension provided under Annex “E” of the 2016 revised IRR of RA No. 9184.</w:t>
      </w:r>
    </w:p>
    <w:p w14:paraId="523B5597" w14:textId="77777777" w:rsidR="001121D2" w:rsidRPr="0009768F" w:rsidRDefault="001121D2">
      <w:pPr>
        <w:spacing w:before="0" w:after="0" w:line="240" w:lineRule="auto"/>
      </w:pPr>
    </w:p>
    <w:p w14:paraId="494F72C6" w14:textId="37D9989C" w:rsidR="001121D2" w:rsidRPr="0009768F" w:rsidRDefault="00920A89">
      <w:pPr>
        <w:pStyle w:val="Heading3"/>
        <w:spacing w:before="0" w:after="0" w:line="240" w:lineRule="auto"/>
      </w:pPr>
      <w:bookmarkStart w:id="82" w:name="_Toc46930050"/>
      <w:r w:rsidRPr="0009768F">
        <w:t>The Contractor’s Obligations</w:t>
      </w:r>
      <w:bookmarkEnd w:id="82"/>
    </w:p>
    <w:p w14:paraId="07F2E582" w14:textId="77777777" w:rsidR="001121D2" w:rsidRPr="0009768F" w:rsidRDefault="001121D2">
      <w:pPr>
        <w:spacing w:before="0" w:after="0" w:line="240" w:lineRule="auto"/>
      </w:pPr>
    </w:p>
    <w:p w14:paraId="0C5B5BF6" w14:textId="77777777" w:rsidR="001121D2" w:rsidRPr="0009768F" w:rsidRDefault="00920A89">
      <w:pPr>
        <w:spacing w:before="0" w:after="0" w:line="240" w:lineRule="auto"/>
        <w:ind w:left="720"/>
      </w:pPr>
      <w:r w:rsidRPr="0009768F">
        <w:t xml:space="preserve">The Contractor shall employ the key personnel named in the Schedule of Key Personnel indicating their designation, in accordance with </w:t>
      </w:r>
      <w:r w:rsidRPr="0009768F">
        <w:rPr>
          <w:b/>
        </w:rPr>
        <w:t>ITB</w:t>
      </w:r>
      <w:r w:rsidRPr="0009768F">
        <w:t xml:space="preserve"> Clause 10.3 and specified in the </w:t>
      </w:r>
      <w:r w:rsidRPr="0009768F">
        <w:rPr>
          <w:b/>
        </w:rPr>
        <w:t>BDS</w:t>
      </w:r>
      <w:r w:rsidRPr="0009768F">
        <w:t xml:space="preserve">, to carry out the supervision of the Works.  </w:t>
      </w:r>
    </w:p>
    <w:p w14:paraId="27E39488" w14:textId="77777777" w:rsidR="001121D2" w:rsidRPr="0009768F" w:rsidRDefault="001121D2">
      <w:pPr>
        <w:spacing w:before="0" w:after="0" w:line="240" w:lineRule="auto"/>
        <w:ind w:left="720"/>
      </w:pPr>
    </w:p>
    <w:p w14:paraId="4F207439" w14:textId="44003073" w:rsidR="00DE09E2" w:rsidRPr="0009768F" w:rsidRDefault="00920A89">
      <w:pPr>
        <w:spacing w:before="0" w:after="0" w:line="240" w:lineRule="auto"/>
        <w:ind w:left="720"/>
      </w:pPr>
      <w:r w:rsidRPr="0009768F">
        <w:t>The Procuring Entity will approve any proposed replacement of key personnel only if their relevant qualifications and abilities are equal to or better than those of the personnel listed in the Schedule.</w:t>
      </w:r>
    </w:p>
    <w:p w14:paraId="232F0FFB" w14:textId="774D1999" w:rsidR="001121D2" w:rsidRPr="0009768F" w:rsidRDefault="00920A89">
      <w:pPr>
        <w:pStyle w:val="Heading3"/>
        <w:spacing w:before="0" w:after="0" w:line="240" w:lineRule="auto"/>
      </w:pPr>
      <w:bookmarkStart w:id="83" w:name="_Toc46930051"/>
      <w:r w:rsidRPr="0009768F">
        <w:lastRenderedPageBreak/>
        <w:t>Performance Security</w:t>
      </w:r>
      <w:bookmarkEnd w:id="83"/>
    </w:p>
    <w:p w14:paraId="5F84CC33" w14:textId="77777777" w:rsidR="001121D2" w:rsidRPr="0009768F" w:rsidRDefault="001121D2">
      <w:pPr>
        <w:spacing w:before="0" w:after="0" w:line="240" w:lineRule="auto"/>
      </w:pPr>
    </w:p>
    <w:p w14:paraId="049AAD54" w14:textId="77777777" w:rsidR="001121D2" w:rsidRPr="0009768F" w:rsidRDefault="00920A89">
      <w:pPr>
        <w:numPr>
          <w:ilvl w:val="0"/>
          <w:numId w:val="16"/>
        </w:numPr>
        <w:spacing w:before="0" w:after="0" w:line="240" w:lineRule="auto"/>
        <w:ind w:left="1418" w:hanging="709"/>
      </w:pPr>
      <w:r w:rsidRPr="0009768F">
        <w:t xml:space="preserve">Within ten (10) calendar days from receipt of the Notice of Award from the Procuring Entity but in no case later than the signing of the contract by both parties, the successful Bidder shall furnish the performance security in any of the forms prescribed in Section 39 of the 2016 revised IRR. </w:t>
      </w:r>
    </w:p>
    <w:p w14:paraId="3CF8191A" w14:textId="77777777" w:rsidR="001121D2" w:rsidRPr="0009768F" w:rsidRDefault="001121D2">
      <w:pPr>
        <w:spacing w:before="0" w:after="0" w:line="240" w:lineRule="auto"/>
        <w:ind w:left="1418"/>
      </w:pPr>
    </w:p>
    <w:p w14:paraId="14E7CD05" w14:textId="77777777" w:rsidR="001121D2" w:rsidRPr="0009768F" w:rsidRDefault="00920A89">
      <w:pPr>
        <w:numPr>
          <w:ilvl w:val="0"/>
          <w:numId w:val="16"/>
        </w:numPr>
        <w:spacing w:before="0" w:after="0" w:line="240" w:lineRule="auto"/>
        <w:ind w:left="1418" w:hanging="709"/>
      </w:pPr>
      <w:r w:rsidRPr="0009768F">
        <w:t>The Contractor, by entering into the Contract with the Procuring Entity, acknowledges the right of the Procuring Entity to institute action pursuant to  RA No. 3688 against any subcontractor be they an individual, firm, partnership, corporation, or association supplying the Contractor with labor, materials and/or equipment for the performance of this Contract.</w:t>
      </w:r>
    </w:p>
    <w:p w14:paraId="1BB0F2BD" w14:textId="77777777" w:rsidR="001121D2" w:rsidRPr="0009768F" w:rsidRDefault="00920A89">
      <w:pPr>
        <w:pBdr>
          <w:top w:val="nil"/>
          <w:left w:val="nil"/>
          <w:bottom w:val="nil"/>
          <w:right w:val="nil"/>
          <w:between w:val="nil"/>
        </w:pBdr>
        <w:spacing w:before="0" w:after="0" w:line="240" w:lineRule="auto"/>
        <w:ind w:left="720" w:hanging="720"/>
        <w:rPr>
          <w:color w:val="000000"/>
        </w:rPr>
      </w:pPr>
      <w:r w:rsidRPr="0009768F">
        <w:rPr>
          <w:color w:val="000000"/>
        </w:rPr>
        <w:t xml:space="preserve"> </w:t>
      </w:r>
    </w:p>
    <w:p w14:paraId="6E5CFFCB" w14:textId="0A7D54D9" w:rsidR="001121D2" w:rsidRPr="0009768F" w:rsidRDefault="00920A89">
      <w:pPr>
        <w:pStyle w:val="Heading3"/>
        <w:spacing w:before="0" w:after="0" w:line="240" w:lineRule="auto"/>
      </w:pPr>
      <w:bookmarkStart w:id="84" w:name="_Toc46930052"/>
      <w:r w:rsidRPr="0009768F">
        <w:t>Site Investigation Reports</w:t>
      </w:r>
      <w:bookmarkEnd w:id="84"/>
    </w:p>
    <w:p w14:paraId="00CE055D"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5" w:name="_heading=h.3hv69ve" w:colFirst="0" w:colLast="0"/>
      <w:bookmarkEnd w:id="85"/>
    </w:p>
    <w:p w14:paraId="7AB06293"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The Contractor, in preparing the Bid, shall rely on any Site Investigation Reports referred to in the </w:t>
      </w:r>
      <w:r w:rsidRPr="0009768F">
        <w:rPr>
          <w:b/>
          <w:color w:val="000000"/>
        </w:rPr>
        <w:t>SCC</w:t>
      </w:r>
      <w:r w:rsidRPr="0009768F">
        <w:rPr>
          <w:color w:val="000000"/>
        </w:rPr>
        <w:t xml:space="preserve"> supplemented by any information obtained by the Contractor.</w:t>
      </w:r>
    </w:p>
    <w:p w14:paraId="5BC29E88" w14:textId="77777777" w:rsidR="001121D2" w:rsidRPr="0009768F" w:rsidRDefault="001121D2">
      <w:pPr>
        <w:spacing w:before="0" w:after="0" w:line="240" w:lineRule="auto"/>
      </w:pPr>
    </w:p>
    <w:p w14:paraId="5448B9D2" w14:textId="286FB3A5" w:rsidR="001121D2" w:rsidRPr="0009768F" w:rsidRDefault="00920A89">
      <w:pPr>
        <w:pStyle w:val="Heading3"/>
        <w:spacing w:before="0" w:after="0" w:line="240" w:lineRule="auto"/>
      </w:pPr>
      <w:bookmarkStart w:id="86" w:name="_Toc46930053"/>
      <w:r w:rsidRPr="0009768F">
        <w:t>Warranty</w:t>
      </w:r>
      <w:bookmarkEnd w:id="86"/>
      <w:r w:rsidRPr="0009768F">
        <w:t xml:space="preserve"> </w:t>
      </w:r>
    </w:p>
    <w:p w14:paraId="050D9525" w14:textId="77777777" w:rsidR="001121D2" w:rsidRPr="0009768F" w:rsidRDefault="001121D2">
      <w:pPr>
        <w:spacing w:before="0" w:after="0" w:line="240" w:lineRule="auto"/>
      </w:pPr>
    </w:p>
    <w:p w14:paraId="751F5679" w14:textId="77777777" w:rsidR="001121D2" w:rsidRPr="0009768F" w:rsidRDefault="00920A89">
      <w:pPr>
        <w:numPr>
          <w:ilvl w:val="0"/>
          <w:numId w:val="32"/>
        </w:numPr>
        <w:spacing w:before="0" w:after="0" w:line="240" w:lineRule="auto"/>
        <w:ind w:left="1418" w:hanging="709"/>
      </w:pPr>
      <w:r w:rsidRPr="0009768F">
        <w:t>In case the Contractor fails to undertake the repair works under Section 62.2.2 of the 2016 revised IRR, the Procuring Entity shall forfeit its performance security, subject its property(</w:t>
      </w:r>
      <w:proofErr w:type="spellStart"/>
      <w:r w:rsidRPr="0009768F">
        <w:t>ies</w:t>
      </w:r>
      <w:proofErr w:type="spellEnd"/>
      <w:r w:rsidRPr="0009768F">
        <w:t>) to attachment or garnishment proceedings, and perpetually disqualify it from participating in any public bidding. All payables of the GOP in his favor shall be offset to recover the costs.</w:t>
      </w:r>
    </w:p>
    <w:p w14:paraId="4E455C56" w14:textId="77777777" w:rsidR="001121D2" w:rsidRPr="0009768F" w:rsidRDefault="001121D2">
      <w:pPr>
        <w:spacing w:before="0" w:after="0" w:line="240" w:lineRule="auto"/>
      </w:pPr>
    </w:p>
    <w:p w14:paraId="55F43D29" w14:textId="77777777" w:rsidR="001121D2" w:rsidRPr="0009768F" w:rsidRDefault="00920A89">
      <w:pPr>
        <w:numPr>
          <w:ilvl w:val="0"/>
          <w:numId w:val="32"/>
        </w:numPr>
        <w:spacing w:before="0" w:after="0" w:line="240" w:lineRule="auto"/>
        <w:ind w:left="1418" w:hanging="709"/>
      </w:pPr>
      <w:r w:rsidRPr="0009768F">
        <w:t xml:space="preserve">The warranty against Structural Defects/Failures, except that occasioned-on force majeure, shall cover the period from the date of issuance of the Certificate of Final Acceptance by the Procuring Entity.  Specific duration of the warranty is found in the </w:t>
      </w:r>
      <w:r w:rsidRPr="0009768F">
        <w:rPr>
          <w:b/>
        </w:rPr>
        <w:t>SCC</w:t>
      </w:r>
      <w:r w:rsidRPr="0009768F">
        <w:t>.</w:t>
      </w:r>
    </w:p>
    <w:p w14:paraId="15DB39A5"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163F2A10" w14:textId="3165B691" w:rsidR="001121D2" w:rsidRPr="0009768F" w:rsidRDefault="00920A89">
      <w:pPr>
        <w:pStyle w:val="Heading3"/>
        <w:spacing w:before="0" w:after="0" w:line="240" w:lineRule="auto"/>
      </w:pPr>
      <w:bookmarkStart w:id="87" w:name="_Toc46930054"/>
      <w:r w:rsidRPr="0009768F">
        <w:t>Liability of the Contractor</w:t>
      </w:r>
      <w:bookmarkEnd w:id="87"/>
    </w:p>
    <w:p w14:paraId="103D675B" w14:textId="77777777" w:rsidR="001121D2" w:rsidRPr="0009768F" w:rsidRDefault="001121D2">
      <w:pPr>
        <w:pBdr>
          <w:top w:val="nil"/>
          <w:left w:val="nil"/>
          <w:bottom w:val="nil"/>
          <w:right w:val="nil"/>
          <w:between w:val="nil"/>
        </w:pBdr>
        <w:spacing w:before="0" w:after="0" w:line="240" w:lineRule="auto"/>
        <w:ind w:left="720" w:hanging="720"/>
        <w:rPr>
          <w:color w:val="000000"/>
        </w:rPr>
      </w:pPr>
      <w:bookmarkStart w:id="88" w:name="_heading=h.2w5ecyt" w:colFirst="0" w:colLast="0"/>
      <w:bookmarkEnd w:id="88"/>
    </w:p>
    <w:p w14:paraId="1EB2C2BC" w14:textId="77777777" w:rsidR="001121D2" w:rsidRPr="0009768F" w:rsidRDefault="00920A89">
      <w:pPr>
        <w:pBdr>
          <w:top w:val="nil"/>
          <w:left w:val="nil"/>
          <w:bottom w:val="nil"/>
          <w:right w:val="nil"/>
          <w:between w:val="nil"/>
        </w:pBdr>
        <w:spacing w:before="0" w:after="0" w:line="240" w:lineRule="auto"/>
        <w:ind w:left="720"/>
        <w:rPr>
          <w:color w:val="000000"/>
        </w:rPr>
      </w:pPr>
      <w:r w:rsidRPr="0009768F">
        <w:rPr>
          <w:color w:val="000000"/>
        </w:rPr>
        <w:t xml:space="preserve">Subject to additional provisions, if any, set forth in the </w:t>
      </w:r>
      <w:r w:rsidRPr="0009768F">
        <w:rPr>
          <w:b/>
          <w:color w:val="000000"/>
        </w:rPr>
        <w:t>SCC</w:t>
      </w:r>
      <w:r w:rsidRPr="0009768F">
        <w:rPr>
          <w:color w:val="000000"/>
        </w:rPr>
        <w:t>, the Contractor’s liability under this Contract shall be as provided by the laws of the Republic of the Philippines.</w:t>
      </w:r>
    </w:p>
    <w:p w14:paraId="4AE5745F" w14:textId="77777777" w:rsidR="001121D2" w:rsidRPr="0009768F" w:rsidRDefault="00920A89">
      <w:pPr>
        <w:ind w:left="720"/>
      </w:pPr>
      <w:r w:rsidRPr="0009768F">
        <w:t>If the Contractor is a joint venture, all partners to the joint venture shall be jointly and severally liable to the Procuring Entity.</w:t>
      </w:r>
    </w:p>
    <w:p w14:paraId="5FAE44B0" w14:textId="3942B204" w:rsidR="001121D2" w:rsidRPr="0009768F" w:rsidRDefault="00920A89">
      <w:pPr>
        <w:pStyle w:val="Heading3"/>
        <w:spacing w:before="0" w:after="0" w:line="240" w:lineRule="auto"/>
      </w:pPr>
      <w:bookmarkStart w:id="89" w:name="_Toc46930055"/>
      <w:r w:rsidRPr="0009768F">
        <w:t>Termination for Other Causes</w:t>
      </w:r>
      <w:bookmarkEnd w:id="89"/>
    </w:p>
    <w:p w14:paraId="3B8E0E85" w14:textId="77777777" w:rsidR="001121D2" w:rsidRPr="0009768F" w:rsidRDefault="001121D2">
      <w:pPr>
        <w:spacing w:before="0" w:after="0" w:line="240" w:lineRule="auto"/>
      </w:pPr>
    </w:p>
    <w:p w14:paraId="53CFE473" w14:textId="77777777" w:rsidR="001121D2" w:rsidRPr="0009768F" w:rsidRDefault="00920A89">
      <w:pPr>
        <w:spacing w:before="0" w:after="0" w:line="240" w:lineRule="auto"/>
        <w:ind w:left="720"/>
      </w:pPr>
      <w:r w:rsidRPr="0009768F">
        <w:t xml:space="preserve">Contract termination shall be initiated in case it is determined </w:t>
      </w:r>
      <w:r w:rsidRPr="0009768F">
        <w:rPr>
          <w:i/>
        </w:rPr>
        <w:t>prima facie</w:t>
      </w:r>
      <w:r w:rsidRPr="0009768F">
        <w:t xml:space="preserve"> by the Procuring Entity that the Contractor has engaged, before, or during the implementation of the contract, in unlawful deeds and behaviors relative to contract acquisition and implementation, such as, but not limited to corrupt, fraudulent, collusive, coercive, and obstructive  practices as stated in </w:t>
      </w:r>
      <w:r w:rsidRPr="0009768F">
        <w:rPr>
          <w:b/>
        </w:rPr>
        <w:t>ITB</w:t>
      </w:r>
      <w:r w:rsidRPr="0009768F">
        <w:t xml:space="preserve"> Clause 4.</w:t>
      </w:r>
    </w:p>
    <w:p w14:paraId="52004118" w14:textId="46EF4AC1" w:rsidR="001121D2" w:rsidRDefault="001121D2">
      <w:pPr>
        <w:spacing w:before="0" w:after="0" w:line="240" w:lineRule="auto"/>
        <w:ind w:left="720"/>
      </w:pPr>
    </w:p>
    <w:p w14:paraId="6513B9DC" w14:textId="40CE0E67" w:rsidR="00C063DC" w:rsidRDefault="00C063DC">
      <w:pPr>
        <w:spacing w:before="0" w:after="0" w:line="240" w:lineRule="auto"/>
        <w:ind w:left="720"/>
      </w:pPr>
    </w:p>
    <w:p w14:paraId="3C0B6B52" w14:textId="77777777" w:rsidR="00C063DC" w:rsidRPr="0009768F" w:rsidRDefault="00C063DC">
      <w:pPr>
        <w:spacing w:before="0" w:after="0" w:line="240" w:lineRule="auto"/>
        <w:ind w:left="720"/>
      </w:pPr>
    </w:p>
    <w:p w14:paraId="6ECE2369" w14:textId="0F6C11C8" w:rsidR="001121D2" w:rsidRPr="0009768F" w:rsidRDefault="00920A89">
      <w:pPr>
        <w:pStyle w:val="Heading3"/>
        <w:spacing w:before="0" w:after="0" w:line="240" w:lineRule="auto"/>
      </w:pPr>
      <w:bookmarkStart w:id="90" w:name="_Toc46930056"/>
      <w:r w:rsidRPr="0009768F">
        <w:lastRenderedPageBreak/>
        <w:t>Dayworks</w:t>
      </w:r>
      <w:bookmarkEnd w:id="90"/>
    </w:p>
    <w:p w14:paraId="75317059" w14:textId="77777777" w:rsidR="001121D2" w:rsidRPr="0009768F" w:rsidRDefault="001121D2">
      <w:pPr>
        <w:spacing w:before="0" w:after="0" w:line="240" w:lineRule="auto"/>
      </w:pPr>
    </w:p>
    <w:p w14:paraId="04AFF441" w14:textId="77777777" w:rsidR="001121D2" w:rsidRPr="0009768F" w:rsidRDefault="00920A89">
      <w:pPr>
        <w:spacing w:before="0" w:after="0" w:line="240" w:lineRule="auto"/>
        <w:ind w:left="720"/>
      </w:pPr>
      <w:r w:rsidRPr="0009768F">
        <w:t xml:space="preserve">Subject to the guidelines on Variation Order in Annex “E” of the 2016 revised IRR of RA No. 9184, and if applicable as indicated in the </w:t>
      </w:r>
      <w:r w:rsidRPr="0009768F">
        <w:rPr>
          <w:b/>
        </w:rPr>
        <w:t>SCC</w:t>
      </w:r>
      <w:r w:rsidRPr="0009768F">
        <w:t>, the Dayworks rates in the Contractor’s Bid shall be used for small additional amounts of work only when the Procuring Entity’s Representative has given written instructions in advance for additional work to be paid for in that way.</w:t>
      </w:r>
    </w:p>
    <w:p w14:paraId="6D3A2712"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6AF9C5FD" w14:textId="7551617B" w:rsidR="001121D2" w:rsidRPr="0009768F" w:rsidRDefault="00920A89">
      <w:pPr>
        <w:pStyle w:val="Heading3"/>
        <w:spacing w:before="0" w:after="0" w:line="240" w:lineRule="auto"/>
      </w:pPr>
      <w:bookmarkStart w:id="91" w:name="_Toc46930057"/>
      <w:r w:rsidRPr="0009768F">
        <w:t>Program of Work</w:t>
      </w:r>
      <w:bookmarkEnd w:id="91"/>
    </w:p>
    <w:p w14:paraId="0B2D5CD8" w14:textId="77777777" w:rsidR="001121D2" w:rsidRPr="0009768F" w:rsidRDefault="001121D2">
      <w:pPr>
        <w:spacing w:before="0" w:after="0" w:line="240" w:lineRule="auto"/>
      </w:pPr>
    </w:p>
    <w:p w14:paraId="664F8D87" w14:textId="77777777" w:rsidR="001121D2" w:rsidRPr="0009768F" w:rsidRDefault="00920A89">
      <w:pPr>
        <w:numPr>
          <w:ilvl w:val="1"/>
          <w:numId w:val="33"/>
        </w:numPr>
        <w:spacing w:before="0" w:after="0" w:line="240" w:lineRule="auto"/>
        <w:ind w:left="1418" w:hanging="709"/>
        <w:rPr>
          <w:b/>
        </w:rPr>
      </w:pPr>
      <w:r w:rsidRPr="0009768F">
        <w:t xml:space="preserve">The Contractor shall submit to the Procuring Entity’s Representative for approval the said Program of Work showing the general methods, arrangements, order, and timing for all the activities in the Works. The submissions of the Program of Work are indicated in the </w:t>
      </w:r>
      <w:r w:rsidRPr="0009768F">
        <w:rPr>
          <w:b/>
        </w:rPr>
        <w:t xml:space="preserve">SCC. </w:t>
      </w:r>
    </w:p>
    <w:p w14:paraId="14F563B0" w14:textId="77777777" w:rsidR="001121D2" w:rsidRPr="0009768F" w:rsidRDefault="001121D2">
      <w:pPr>
        <w:spacing w:before="0" w:after="0" w:line="240" w:lineRule="auto"/>
        <w:ind w:left="1440"/>
      </w:pPr>
    </w:p>
    <w:p w14:paraId="24FE2324" w14:textId="77777777" w:rsidR="001121D2" w:rsidRPr="0009768F" w:rsidRDefault="00920A89">
      <w:pPr>
        <w:numPr>
          <w:ilvl w:val="1"/>
          <w:numId w:val="33"/>
        </w:numPr>
        <w:spacing w:before="0" w:after="0" w:line="240" w:lineRule="auto"/>
        <w:ind w:left="1418" w:hanging="709"/>
      </w:pPr>
      <w:r w:rsidRPr="0009768F">
        <w:t xml:space="preserve">The Contractor shall submit to the Procuring Entity’s Representative for approval an updated Program of Work at intervals no longer than the period stated in the </w:t>
      </w:r>
      <w:r w:rsidRPr="0009768F">
        <w:rPr>
          <w:b/>
        </w:rPr>
        <w:t>SCC.</w:t>
      </w:r>
      <w:r w:rsidRPr="0009768F">
        <w:t xml:space="preserve">  If the Contractor does not submit an updated Program of Work within this period, the Procuring Entity’s Representative may withhold the amount stated in the </w:t>
      </w:r>
      <w:r w:rsidRPr="0009768F">
        <w:rPr>
          <w:b/>
        </w:rPr>
        <w:t>SCC</w:t>
      </w:r>
      <w:r w:rsidRPr="0009768F">
        <w:t xml:space="preserve"> from the next payment certificate and continue to withhold this amount until the next payment after the date on which the overdue Program of Work has been submitted.</w:t>
      </w:r>
    </w:p>
    <w:p w14:paraId="4496EB81" w14:textId="77777777" w:rsidR="001121D2" w:rsidRPr="0009768F" w:rsidRDefault="001121D2">
      <w:pPr>
        <w:spacing w:before="0" w:after="0" w:line="240" w:lineRule="auto"/>
      </w:pPr>
    </w:p>
    <w:p w14:paraId="6CD57C04" w14:textId="1ADC4845" w:rsidR="001121D2" w:rsidRPr="0009768F" w:rsidRDefault="00920A89">
      <w:pPr>
        <w:pStyle w:val="Heading3"/>
        <w:spacing w:before="0" w:after="0" w:line="240" w:lineRule="auto"/>
      </w:pPr>
      <w:bookmarkStart w:id="92" w:name="_Toc46930058"/>
      <w:r w:rsidRPr="0009768F">
        <w:t>Instructions, Inspections and Audits</w:t>
      </w:r>
      <w:bookmarkEnd w:id="92"/>
    </w:p>
    <w:p w14:paraId="5503A295" w14:textId="77777777" w:rsidR="001121D2" w:rsidRPr="0009768F" w:rsidRDefault="001121D2">
      <w:pPr>
        <w:spacing w:before="0" w:after="0" w:line="240" w:lineRule="auto"/>
      </w:pPr>
    </w:p>
    <w:p w14:paraId="07811529" w14:textId="77777777" w:rsidR="001121D2" w:rsidRPr="0009768F" w:rsidRDefault="00920A89">
      <w:pPr>
        <w:spacing w:before="0" w:after="0" w:line="240" w:lineRule="auto"/>
        <w:ind w:left="720"/>
      </w:pPr>
      <w:r w:rsidRPr="0009768F">
        <w:t>The Contractor shall permit the GOP or the Procuring Entity to inspect the Contractor’s accounts and records relating to the performance of the Contractor and to have them audited by auditors of the GOP or the Procuring Entity, as may be required.</w:t>
      </w:r>
    </w:p>
    <w:p w14:paraId="7E157000" w14:textId="77777777" w:rsidR="001121D2" w:rsidRPr="0009768F" w:rsidRDefault="001121D2">
      <w:pPr>
        <w:spacing w:before="0" w:after="0" w:line="240" w:lineRule="auto"/>
        <w:ind w:left="720"/>
      </w:pPr>
    </w:p>
    <w:p w14:paraId="1776B35A" w14:textId="5AD2E8C3" w:rsidR="001121D2" w:rsidRPr="0009768F" w:rsidRDefault="00920A89">
      <w:pPr>
        <w:pStyle w:val="Heading3"/>
        <w:spacing w:before="0" w:after="0" w:line="240" w:lineRule="auto"/>
      </w:pPr>
      <w:bookmarkStart w:id="93" w:name="_Toc46930059"/>
      <w:r w:rsidRPr="0009768F">
        <w:t>Advance Payment</w:t>
      </w:r>
      <w:bookmarkEnd w:id="93"/>
    </w:p>
    <w:p w14:paraId="3FCB4735" w14:textId="77777777" w:rsidR="001121D2" w:rsidRPr="0009768F" w:rsidRDefault="001121D2">
      <w:pPr>
        <w:spacing w:before="0" w:after="0" w:line="240" w:lineRule="auto"/>
      </w:pPr>
    </w:p>
    <w:p w14:paraId="747788FA" w14:textId="2C59E42E" w:rsidR="001121D2" w:rsidRPr="0009768F" w:rsidRDefault="00920A89">
      <w:pPr>
        <w:spacing w:before="0" w:after="0" w:line="240" w:lineRule="auto"/>
        <w:ind w:left="720"/>
      </w:pPr>
      <w:r w:rsidRPr="0009768F">
        <w:t xml:space="preserve">The Procuring Entity shall, upon a written request of the Contractor which shall be submitted as a Contract document, make an advance payment to the Contractor in an amount not exceeding fifteen percent (15%) of the total contract price, to be made in lump sum, or at the most two installments according to a schedule specified in the </w:t>
      </w:r>
      <w:r w:rsidRPr="0009768F">
        <w:rPr>
          <w:b/>
        </w:rPr>
        <w:t>SCC</w:t>
      </w:r>
      <w:r w:rsidRPr="0009768F">
        <w:t>,</w:t>
      </w:r>
      <w:r w:rsidR="00F913ED">
        <w:t xml:space="preserve"> subject to the requirements in</w:t>
      </w:r>
      <w:r w:rsidRPr="0009768F">
        <w:t xml:space="preserve"> Annex “E” of the 2016 revised IRR of RA No. 9184.</w:t>
      </w:r>
    </w:p>
    <w:p w14:paraId="28CEDF06" w14:textId="77777777" w:rsidR="001121D2" w:rsidRPr="0009768F" w:rsidRDefault="001121D2">
      <w:pPr>
        <w:pBdr>
          <w:top w:val="nil"/>
          <w:left w:val="nil"/>
          <w:bottom w:val="nil"/>
          <w:right w:val="nil"/>
          <w:between w:val="nil"/>
        </w:pBdr>
        <w:spacing w:before="0" w:after="0" w:line="240" w:lineRule="auto"/>
        <w:ind w:left="720" w:hanging="720"/>
        <w:rPr>
          <w:color w:val="000000"/>
        </w:rPr>
      </w:pPr>
    </w:p>
    <w:p w14:paraId="234EBAEE" w14:textId="2DF296CA" w:rsidR="001121D2" w:rsidRPr="0009768F" w:rsidRDefault="00920A89">
      <w:pPr>
        <w:pStyle w:val="Heading3"/>
        <w:spacing w:before="0" w:after="0" w:line="240" w:lineRule="auto"/>
      </w:pPr>
      <w:bookmarkStart w:id="94" w:name="_Toc46930060"/>
      <w:r w:rsidRPr="0009768F">
        <w:t>Progress Payments</w:t>
      </w:r>
      <w:bookmarkEnd w:id="94"/>
    </w:p>
    <w:p w14:paraId="1E65F675" w14:textId="77777777" w:rsidR="001121D2" w:rsidRPr="0009768F" w:rsidRDefault="001121D2">
      <w:pPr>
        <w:spacing w:before="0" w:after="0" w:line="240" w:lineRule="auto"/>
      </w:pPr>
    </w:p>
    <w:p w14:paraId="48ACB09C" w14:textId="77777777" w:rsidR="001121D2" w:rsidRPr="0009768F" w:rsidRDefault="00920A89">
      <w:pPr>
        <w:spacing w:before="0" w:after="0" w:line="240" w:lineRule="auto"/>
        <w:ind w:left="720"/>
      </w:pPr>
      <w:r w:rsidRPr="0009768F">
        <w:t xml:space="preserve">The Contractor may submit a request for payment for Work accomplished.  Such requests for payment shall be verified and certified by the Procuring Entity’s Representative/Project Engineer.  Except as otherwise stipulated in the </w:t>
      </w:r>
      <w:r w:rsidRPr="0009768F">
        <w:rPr>
          <w:b/>
        </w:rPr>
        <w:t>SCC</w:t>
      </w:r>
      <w:r w:rsidRPr="0009768F">
        <w:t>, materials and equipment delivered on the site but not completely put in place shall not be included for payment.</w:t>
      </w:r>
    </w:p>
    <w:p w14:paraId="335DACEE" w14:textId="77777777" w:rsidR="001121D2" w:rsidRPr="0009768F" w:rsidRDefault="001121D2">
      <w:pPr>
        <w:spacing w:before="0" w:after="0" w:line="240" w:lineRule="auto"/>
        <w:ind w:left="720"/>
      </w:pPr>
    </w:p>
    <w:p w14:paraId="2BBFF2BD" w14:textId="1BEE52FC" w:rsidR="001121D2" w:rsidRPr="0009768F" w:rsidRDefault="00920A89">
      <w:pPr>
        <w:pStyle w:val="Heading3"/>
        <w:spacing w:before="0" w:after="0" w:line="240" w:lineRule="auto"/>
      </w:pPr>
      <w:bookmarkStart w:id="95" w:name="_Toc46930061"/>
      <w:r w:rsidRPr="0009768F">
        <w:t>Operating and Maintenance Manuals</w:t>
      </w:r>
      <w:bookmarkEnd w:id="95"/>
    </w:p>
    <w:p w14:paraId="7DD0130D" w14:textId="77777777" w:rsidR="001121D2" w:rsidRPr="0009768F" w:rsidRDefault="001121D2">
      <w:pPr>
        <w:spacing w:before="0" w:after="0" w:line="240" w:lineRule="auto"/>
      </w:pPr>
    </w:p>
    <w:p w14:paraId="3277C41F" w14:textId="2A0B4CAD" w:rsidR="001121D2" w:rsidRPr="0009768F" w:rsidRDefault="00F913ED">
      <w:pPr>
        <w:numPr>
          <w:ilvl w:val="0"/>
          <w:numId w:val="34"/>
        </w:numPr>
        <w:spacing w:before="0" w:after="0" w:line="240" w:lineRule="auto"/>
        <w:ind w:left="1418" w:hanging="709"/>
        <w:rPr>
          <w:shd w:val="clear" w:color="auto" w:fill="D9EAD3"/>
        </w:rPr>
      </w:pPr>
      <w:r>
        <w:lastRenderedPageBreak/>
        <w:t xml:space="preserve">If required, the Contractor </w:t>
      </w:r>
      <w:r w:rsidR="00920A89" w:rsidRPr="00C063DC">
        <w:t xml:space="preserve">will provide “as built” Drawings and/or operating and maintenance </w:t>
      </w:r>
      <w:proofErr w:type="gramStart"/>
      <w:r w:rsidR="00920A89" w:rsidRPr="00C063DC">
        <w:t>manuals  as</w:t>
      </w:r>
      <w:proofErr w:type="gramEnd"/>
      <w:r w:rsidR="00920A89" w:rsidRPr="00C063DC">
        <w:t xml:space="preserve"> specified in the </w:t>
      </w:r>
      <w:r w:rsidR="00920A89" w:rsidRPr="00C063DC">
        <w:rPr>
          <w:b/>
        </w:rPr>
        <w:t>SCC.</w:t>
      </w:r>
    </w:p>
    <w:p w14:paraId="37ABB067" w14:textId="77777777" w:rsidR="001121D2" w:rsidRPr="0009768F" w:rsidRDefault="001121D2">
      <w:pPr>
        <w:spacing w:before="0" w:after="0" w:line="240" w:lineRule="auto"/>
        <w:ind w:left="1418"/>
      </w:pPr>
    </w:p>
    <w:p w14:paraId="509B42C6" w14:textId="77777777" w:rsidR="001121D2" w:rsidRPr="0009768F" w:rsidRDefault="00920A89">
      <w:pPr>
        <w:numPr>
          <w:ilvl w:val="0"/>
          <w:numId w:val="34"/>
        </w:numPr>
        <w:spacing w:before="0" w:after="0" w:line="240" w:lineRule="auto"/>
        <w:ind w:left="1418" w:hanging="709"/>
      </w:pPr>
      <w:r w:rsidRPr="0009768F">
        <w:t xml:space="preserve">If the Contractor does not provide the Drawings and/or manuals by the dates stated above, or they do not receive the Procuring Entity’s Representative’s approval, the Procuring Entity’s Representative may withhold the amount stated in the </w:t>
      </w:r>
      <w:r w:rsidRPr="0009768F">
        <w:rPr>
          <w:b/>
        </w:rPr>
        <w:t>SCC</w:t>
      </w:r>
      <w:r w:rsidRPr="0009768F">
        <w:t xml:space="preserve"> from payments due to the Contractor.</w:t>
      </w:r>
    </w:p>
    <w:p w14:paraId="6F5D7A39" w14:textId="77777777" w:rsidR="001121D2" w:rsidRPr="0009768F" w:rsidRDefault="001121D2">
      <w:pPr>
        <w:spacing w:before="0" w:after="0" w:line="240" w:lineRule="auto"/>
      </w:pPr>
    </w:p>
    <w:p w14:paraId="7026C3CE" w14:textId="77777777" w:rsidR="001121D2" w:rsidRPr="0009768F" w:rsidRDefault="001121D2">
      <w:pPr>
        <w:spacing w:before="0" w:after="0" w:line="240" w:lineRule="auto"/>
        <w:sectPr w:rsidR="001121D2" w:rsidRPr="0009768F" w:rsidSect="00FA4579">
          <w:headerReference w:type="even" r:id="rId37"/>
          <w:headerReference w:type="default" r:id="rId38"/>
          <w:footerReference w:type="default" r:id="rId39"/>
          <w:headerReference w:type="first" r:id="rId40"/>
          <w:pgSz w:w="11909" w:h="16834"/>
          <w:pgMar w:top="720" w:right="1440" w:bottom="720" w:left="1440" w:header="720" w:footer="720" w:gutter="0"/>
          <w:cols w:space="720" w:equalWidth="0">
            <w:col w:w="9029"/>
          </w:cols>
        </w:sectPr>
      </w:pPr>
    </w:p>
    <w:p w14:paraId="1A32B3A5" w14:textId="1AAD4A3A" w:rsidR="001121D2" w:rsidRPr="0009768F" w:rsidRDefault="00920A89">
      <w:pPr>
        <w:pStyle w:val="Heading1"/>
      </w:pPr>
      <w:bookmarkStart w:id="96" w:name="_Toc46930062"/>
      <w:r w:rsidRPr="0009768F">
        <w:lastRenderedPageBreak/>
        <w:t>Section V. Special Conditions of Contract</w:t>
      </w:r>
      <w:bookmarkEnd w:id="96"/>
    </w:p>
    <w:p w14:paraId="26227385" w14:textId="77777777" w:rsidR="001121D2" w:rsidRPr="0009768F" w:rsidRDefault="001121D2">
      <w:pPr>
        <w:spacing w:before="0" w:after="0"/>
        <w:rPr>
          <w:sz w:val="36"/>
          <w:szCs w:val="36"/>
        </w:rPr>
      </w:pPr>
    </w:p>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1121D2" w:rsidRPr="0009768F" w14:paraId="6A057F85" w14:textId="77777777" w:rsidTr="00C063DC">
        <w:trPr>
          <w:jc w:val="center"/>
        </w:trPr>
        <w:tc>
          <w:tcPr>
            <w:tcW w:w="5000" w:type="pct"/>
            <w:tcBorders>
              <w:top w:val="single" w:sz="6" w:space="0" w:color="000000"/>
              <w:left w:val="single" w:sz="6" w:space="0" w:color="000000"/>
              <w:bottom w:val="single" w:sz="6" w:space="0" w:color="000000"/>
              <w:right w:val="single" w:sz="6" w:space="0" w:color="000000"/>
            </w:tcBorders>
          </w:tcPr>
          <w:p w14:paraId="12B68019" w14:textId="77777777" w:rsidR="001121D2" w:rsidRPr="0009768F" w:rsidRDefault="001121D2">
            <w:pPr>
              <w:spacing w:before="0" w:after="0" w:line="240" w:lineRule="auto"/>
              <w:rPr>
                <w:b/>
              </w:rPr>
            </w:pPr>
            <w:bookmarkStart w:id="97" w:name="_heading=h.3mzq4wv" w:colFirst="0" w:colLast="0"/>
            <w:bookmarkEnd w:id="97"/>
          </w:p>
          <w:p w14:paraId="7E5CFD32" w14:textId="77777777" w:rsidR="001121D2" w:rsidRPr="0009768F" w:rsidRDefault="00920A89">
            <w:pPr>
              <w:spacing w:before="0" w:after="0" w:line="240" w:lineRule="auto"/>
              <w:rPr>
                <w:b/>
                <w:sz w:val="32"/>
                <w:szCs w:val="32"/>
              </w:rPr>
            </w:pPr>
            <w:r w:rsidRPr="0009768F">
              <w:rPr>
                <w:b/>
                <w:sz w:val="32"/>
                <w:szCs w:val="32"/>
              </w:rPr>
              <w:t>Notes on the Special Conditions of Contract</w:t>
            </w:r>
          </w:p>
          <w:p w14:paraId="506A5742" w14:textId="77777777" w:rsidR="001121D2" w:rsidRPr="0009768F" w:rsidRDefault="001121D2">
            <w:pPr>
              <w:spacing w:before="0" w:after="0" w:line="240" w:lineRule="auto"/>
            </w:pPr>
          </w:p>
          <w:p w14:paraId="1AA24EA1" w14:textId="77777777" w:rsidR="001121D2" w:rsidRPr="0009768F" w:rsidRDefault="00920A89">
            <w:pPr>
              <w:spacing w:before="0" w:after="0"/>
            </w:pPr>
            <w:r w:rsidRPr="0009768F">
              <w:t>Similar to the BDS, the clauses in this Section are intended to assist the Procuring Entity in providing contract-specific information in relation to corresponding clauses in the GCC found in Section IV.</w:t>
            </w:r>
          </w:p>
          <w:p w14:paraId="5FAF2D2F" w14:textId="77777777" w:rsidR="001121D2" w:rsidRPr="0009768F" w:rsidRDefault="001121D2">
            <w:pPr>
              <w:spacing w:before="0" w:after="0"/>
            </w:pPr>
          </w:p>
          <w:p w14:paraId="5E6554D7" w14:textId="77777777" w:rsidR="001121D2" w:rsidRPr="0009768F" w:rsidRDefault="00920A89">
            <w:pPr>
              <w:spacing w:before="0" w:after="0"/>
            </w:pPr>
            <w:r w:rsidRPr="0009768F">
              <w:t>The Special Conditions of Contract (SCC) complement the GCC, specifying contractual requirements linked to the special circumstances of the Procuring Entity, the Procuring Entity’s country, the sector, and the Works procured.  In preparing this Section, the following aspects should be checked:</w:t>
            </w:r>
          </w:p>
          <w:p w14:paraId="7074A41A" w14:textId="77777777" w:rsidR="001121D2" w:rsidRPr="0009768F" w:rsidRDefault="001121D2">
            <w:pPr>
              <w:spacing w:before="0" w:after="0"/>
            </w:pPr>
          </w:p>
          <w:p w14:paraId="45C87E25" w14:textId="77777777" w:rsidR="001121D2" w:rsidRPr="0009768F" w:rsidRDefault="00920A89">
            <w:pPr>
              <w:numPr>
                <w:ilvl w:val="1"/>
                <w:numId w:val="26"/>
              </w:numPr>
              <w:tabs>
                <w:tab w:val="left" w:pos="1055"/>
              </w:tabs>
              <w:spacing w:before="0" w:after="0"/>
              <w:ind w:left="1083"/>
            </w:pPr>
            <w:r w:rsidRPr="0009768F">
              <w:t>Information that complements provisions of the GCC must be incorporated.</w:t>
            </w:r>
          </w:p>
          <w:p w14:paraId="379C1F4B" w14:textId="77777777" w:rsidR="001121D2" w:rsidRPr="0009768F" w:rsidRDefault="001121D2">
            <w:pPr>
              <w:tabs>
                <w:tab w:val="left" w:pos="1055"/>
              </w:tabs>
              <w:spacing w:before="0" w:after="0"/>
              <w:ind w:left="1955"/>
            </w:pPr>
          </w:p>
          <w:p w14:paraId="7B694F84" w14:textId="77777777" w:rsidR="001121D2" w:rsidRPr="0009768F" w:rsidRDefault="00920A89">
            <w:pPr>
              <w:numPr>
                <w:ilvl w:val="1"/>
                <w:numId w:val="26"/>
              </w:numPr>
              <w:tabs>
                <w:tab w:val="left" w:pos="1055"/>
              </w:tabs>
              <w:spacing w:before="0" w:after="0"/>
              <w:ind w:left="1083"/>
            </w:pPr>
            <w:r w:rsidRPr="0009768F">
              <w:t>Amendments and/or supplements to provisions of the GCC as necessitated by the circumstances of the specific purchase, must also be incorporated.</w:t>
            </w:r>
          </w:p>
          <w:p w14:paraId="121C81E7" w14:textId="77777777" w:rsidR="001121D2" w:rsidRPr="0009768F" w:rsidRDefault="001121D2">
            <w:pPr>
              <w:tabs>
                <w:tab w:val="left" w:pos="1055"/>
              </w:tabs>
              <w:spacing w:before="0" w:after="0"/>
              <w:ind w:left="1955"/>
            </w:pPr>
          </w:p>
          <w:p w14:paraId="6AB033A3" w14:textId="77777777" w:rsidR="001121D2" w:rsidRPr="0009768F" w:rsidRDefault="00920A89">
            <w:pPr>
              <w:spacing w:before="0" w:after="0"/>
            </w:pPr>
            <w:r w:rsidRPr="0009768F">
              <w:t>However, no special condition which defeats or negates the general intent and purpose of the provisions of the GCC should be incorporated herein.</w:t>
            </w:r>
          </w:p>
          <w:p w14:paraId="04B9E150" w14:textId="77777777" w:rsidR="001121D2" w:rsidRPr="0009768F" w:rsidRDefault="001121D2">
            <w:pPr>
              <w:spacing w:after="0" w:line="240" w:lineRule="auto"/>
            </w:pPr>
          </w:p>
        </w:tc>
      </w:tr>
    </w:tbl>
    <w:p w14:paraId="6FF9F9C4" w14:textId="77777777" w:rsidR="001121D2" w:rsidRPr="0009768F" w:rsidRDefault="001121D2">
      <w:pPr>
        <w:spacing w:before="0" w:after="0" w:line="240" w:lineRule="auto"/>
      </w:pPr>
    </w:p>
    <w:p w14:paraId="63EFB5FC" w14:textId="77777777" w:rsidR="001121D2" w:rsidRPr="0009768F" w:rsidRDefault="001121D2">
      <w:pPr>
        <w:spacing w:before="0" w:after="0" w:line="240" w:lineRule="auto"/>
        <w:sectPr w:rsidR="001121D2" w:rsidRPr="0009768F" w:rsidSect="00FA4579">
          <w:headerReference w:type="even" r:id="rId41"/>
          <w:headerReference w:type="default" r:id="rId42"/>
          <w:footerReference w:type="default" r:id="rId43"/>
          <w:headerReference w:type="first" r:id="rId44"/>
          <w:pgSz w:w="11909" w:h="16834"/>
          <w:pgMar w:top="720" w:right="1440" w:bottom="720" w:left="1440" w:header="720" w:footer="720" w:gutter="0"/>
          <w:cols w:space="720" w:equalWidth="0">
            <w:col w:w="9029"/>
          </w:cols>
        </w:sectPr>
      </w:pPr>
    </w:p>
    <w:p w14:paraId="7E256008" w14:textId="77777777" w:rsidR="001121D2" w:rsidRPr="0009768F" w:rsidRDefault="00920A89">
      <w:pPr>
        <w:spacing w:before="0" w:after="0" w:line="240" w:lineRule="auto"/>
        <w:jc w:val="center"/>
        <w:rPr>
          <w:b/>
          <w:sz w:val="48"/>
          <w:szCs w:val="48"/>
        </w:rPr>
      </w:pPr>
      <w:r w:rsidRPr="0009768F">
        <w:rPr>
          <w:b/>
          <w:sz w:val="48"/>
          <w:szCs w:val="48"/>
        </w:rPr>
        <w:lastRenderedPageBreak/>
        <w:t>Special Conditions of Contract</w:t>
      </w:r>
    </w:p>
    <w:p w14:paraId="7AE20ACA" w14:textId="77777777" w:rsidR="001121D2" w:rsidRPr="0009768F" w:rsidRDefault="001121D2">
      <w:pPr>
        <w:spacing w:before="0" w:after="0" w:line="240" w:lineRule="auto"/>
        <w:rPr>
          <w:b/>
        </w:rPr>
      </w:pPr>
    </w:p>
    <w:tbl>
      <w:tblPr>
        <w:tblStyle w:val="af"/>
        <w:tblW w:w="90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774"/>
        <w:gridCol w:w="7226"/>
      </w:tblGrid>
      <w:tr w:rsidR="001121D2" w:rsidRPr="0009768F" w14:paraId="7D859482" w14:textId="77777777">
        <w:tc>
          <w:tcPr>
            <w:tcW w:w="1774" w:type="dxa"/>
          </w:tcPr>
          <w:p w14:paraId="4CC4D933" w14:textId="77777777" w:rsidR="001121D2" w:rsidRPr="0009768F" w:rsidRDefault="00920A89">
            <w:pPr>
              <w:spacing w:before="0" w:after="0" w:line="240" w:lineRule="auto"/>
              <w:jc w:val="center"/>
              <w:rPr>
                <w:b/>
              </w:rPr>
            </w:pPr>
            <w:r w:rsidRPr="0009768F">
              <w:rPr>
                <w:b/>
              </w:rPr>
              <w:t>GCC Clause</w:t>
            </w:r>
          </w:p>
        </w:tc>
        <w:tc>
          <w:tcPr>
            <w:tcW w:w="7226" w:type="dxa"/>
          </w:tcPr>
          <w:p w14:paraId="36CD5012" w14:textId="77777777" w:rsidR="001121D2" w:rsidRPr="0009768F" w:rsidRDefault="001121D2">
            <w:pPr>
              <w:spacing w:before="0" w:after="0" w:line="240" w:lineRule="auto"/>
            </w:pPr>
          </w:p>
        </w:tc>
      </w:tr>
      <w:tr w:rsidR="001121D2" w:rsidRPr="0009768F" w14:paraId="419E0C13" w14:textId="77777777">
        <w:tc>
          <w:tcPr>
            <w:tcW w:w="1774" w:type="dxa"/>
          </w:tcPr>
          <w:p w14:paraId="089F347E" w14:textId="77777777" w:rsidR="001121D2" w:rsidRPr="0009768F" w:rsidRDefault="00920A89">
            <w:pPr>
              <w:spacing w:before="0" w:after="0" w:line="240" w:lineRule="auto"/>
              <w:jc w:val="center"/>
            </w:pPr>
            <w:r w:rsidRPr="0009768F">
              <w:t>2</w:t>
            </w:r>
          </w:p>
        </w:tc>
        <w:tc>
          <w:tcPr>
            <w:tcW w:w="7226" w:type="dxa"/>
          </w:tcPr>
          <w:p w14:paraId="5EAD8396" w14:textId="77777777" w:rsidR="001121D2" w:rsidRPr="0009768F" w:rsidRDefault="00920A89">
            <w:pPr>
              <w:spacing w:before="0" w:after="0" w:line="240" w:lineRule="auto"/>
              <w:ind w:right="-72"/>
              <w:rPr>
                <w:i/>
              </w:rPr>
            </w:pPr>
            <w:r w:rsidRPr="0009768F">
              <w:rPr>
                <w:i/>
              </w:rPr>
              <w:t>[If different dates are specified for completion of the Works by section, i.e. “sectional completion,” these dates should be listed here.]</w:t>
            </w:r>
          </w:p>
        </w:tc>
      </w:tr>
      <w:tr w:rsidR="001121D2" w:rsidRPr="0009768F" w14:paraId="127124DF" w14:textId="77777777">
        <w:tc>
          <w:tcPr>
            <w:tcW w:w="1774" w:type="dxa"/>
          </w:tcPr>
          <w:p w14:paraId="67421509" w14:textId="77777777" w:rsidR="001121D2" w:rsidRPr="0009768F" w:rsidRDefault="00920A89">
            <w:pPr>
              <w:spacing w:before="0" w:after="0" w:line="240" w:lineRule="auto"/>
              <w:jc w:val="center"/>
            </w:pPr>
            <w:r w:rsidRPr="0009768F">
              <w:t>4.1</w:t>
            </w:r>
          </w:p>
        </w:tc>
        <w:tc>
          <w:tcPr>
            <w:tcW w:w="7226" w:type="dxa"/>
          </w:tcPr>
          <w:p w14:paraId="6D2DD5D4" w14:textId="77777777" w:rsidR="001121D2" w:rsidRPr="0009768F" w:rsidRDefault="00920A89">
            <w:pPr>
              <w:spacing w:before="0" w:after="0" w:line="240" w:lineRule="auto"/>
              <w:ind w:left="16"/>
              <w:rPr>
                <w:i/>
              </w:rPr>
            </w:pPr>
            <w:r w:rsidRPr="0009768F">
              <w:rPr>
                <w:i/>
              </w:rPr>
              <w:t xml:space="preserve">[Specify the schedule of delivery of the possession of the site to the Contractor, whether full or in part.] </w:t>
            </w:r>
          </w:p>
        </w:tc>
      </w:tr>
      <w:tr w:rsidR="001121D2" w:rsidRPr="0009768F" w14:paraId="6B4F80EF" w14:textId="77777777">
        <w:tc>
          <w:tcPr>
            <w:tcW w:w="1774" w:type="dxa"/>
          </w:tcPr>
          <w:p w14:paraId="19A0466C" w14:textId="77777777" w:rsidR="001121D2" w:rsidRPr="0009768F" w:rsidRDefault="00920A89">
            <w:pPr>
              <w:spacing w:before="0" w:after="0" w:line="240" w:lineRule="auto"/>
              <w:jc w:val="center"/>
            </w:pPr>
            <w:bookmarkStart w:id="98" w:name="bookmark=id.haapch" w:colFirst="0" w:colLast="0"/>
            <w:bookmarkStart w:id="99" w:name="bookmark=id.40ew0vw" w:colFirst="0" w:colLast="0"/>
            <w:bookmarkStart w:id="100" w:name="bookmark=id.1gf8i83" w:colFirst="0" w:colLast="0"/>
            <w:bookmarkStart w:id="101" w:name="bookmark=id.1tuee74" w:colFirst="0" w:colLast="0"/>
            <w:bookmarkStart w:id="102" w:name="bookmark=id.3ep43zb" w:colFirst="0" w:colLast="0"/>
            <w:bookmarkStart w:id="103" w:name="bookmark=id.2fk6b3p" w:colFirst="0" w:colLast="0"/>
            <w:bookmarkStart w:id="104" w:name="bookmark=id.4du1wux" w:colFirst="0" w:colLast="0"/>
            <w:bookmarkStart w:id="105" w:name="bookmark=id.upglbi" w:colFirst="0" w:colLast="0"/>
            <w:bookmarkStart w:id="106" w:name="bookmark=id.2250f4o" w:colFirst="0" w:colLast="0"/>
            <w:bookmarkStart w:id="107" w:name="bookmark=id.319y80a" w:colFirst="0" w:colLast="0"/>
            <w:bookmarkEnd w:id="98"/>
            <w:bookmarkEnd w:id="99"/>
            <w:bookmarkEnd w:id="100"/>
            <w:bookmarkEnd w:id="101"/>
            <w:bookmarkEnd w:id="102"/>
            <w:bookmarkEnd w:id="103"/>
            <w:bookmarkEnd w:id="104"/>
            <w:bookmarkEnd w:id="105"/>
            <w:bookmarkEnd w:id="106"/>
            <w:bookmarkEnd w:id="107"/>
            <w:r w:rsidRPr="0009768F">
              <w:t>6</w:t>
            </w:r>
          </w:p>
        </w:tc>
        <w:tc>
          <w:tcPr>
            <w:tcW w:w="7226" w:type="dxa"/>
          </w:tcPr>
          <w:p w14:paraId="34BA54AF" w14:textId="77777777" w:rsidR="001121D2" w:rsidRPr="0009768F" w:rsidRDefault="00920A89">
            <w:pPr>
              <w:spacing w:before="0" w:after="0" w:line="240" w:lineRule="auto"/>
              <w:ind w:right="-72"/>
              <w:rPr>
                <w:i/>
              </w:rPr>
            </w:pPr>
            <w:r w:rsidRPr="0009768F">
              <w:t xml:space="preserve">The site investigation reports are: </w:t>
            </w:r>
            <w:r w:rsidRPr="0009768F">
              <w:rPr>
                <w:i/>
              </w:rPr>
              <w:t>[list here the required site investigation reports.]</w:t>
            </w:r>
          </w:p>
        </w:tc>
      </w:tr>
      <w:tr w:rsidR="001121D2" w:rsidRPr="0009768F" w14:paraId="117BEEA9" w14:textId="77777777">
        <w:tc>
          <w:tcPr>
            <w:tcW w:w="1774" w:type="dxa"/>
          </w:tcPr>
          <w:p w14:paraId="641235FA" w14:textId="77777777" w:rsidR="001121D2" w:rsidRPr="0009768F" w:rsidRDefault="00920A89">
            <w:pPr>
              <w:spacing w:before="0" w:after="0" w:line="240" w:lineRule="auto"/>
              <w:jc w:val="center"/>
            </w:pPr>
            <w:bookmarkStart w:id="108" w:name="bookmark=id.2szc72q" w:colFirst="0" w:colLast="0"/>
            <w:bookmarkStart w:id="109" w:name="bookmark=id.184mhaj" w:colFirst="0" w:colLast="0"/>
            <w:bookmarkEnd w:id="108"/>
            <w:bookmarkEnd w:id="109"/>
            <w:r w:rsidRPr="0009768F">
              <w:t>7.2</w:t>
            </w:r>
          </w:p>
        </w:tc>
        <w:tc>
          <w:tcPr>
            <w:tcW w:w="7226" w:type="dxa"/>
          </w:tcPr>
          <w:p w14:paraId="29AD9A0E" w14:textId="77777777" w:rsidR="001121D2" w:rsidRPr="0009768F" w:rsidRDefault="00920A89">
            <w:pPr>
              <w:spacing w:before="0" w:after="0" w:line="240" w:lineRule="auto"/>
              <w:ind w:right="-72"/>
              <w:rPr>
                <w:i/>
              </w:rPr>
            </w:pPr>
            <w:r w:rsidRPr="0009768F">
              <w:rPr>
                <w:i/>
              </w:rPr>
              <w:t>[Select one, delete the other.]</w:t>
            </w:r>
          </w:p>
          <w:p w14:paraId="03FBC396" w14:textId="77777777" w:rsidR="001121D2" w:rsidRPr="0009768F" w:rsidRDefault="001121D2">
            <w:pPr>
              <w:spacing w:before="0" w:after="0" w:line="240" w:lineRule="auto"/>
              <w:ind w:right="-72"/>
              <w:rPr>
                <w:i/>
              </w:rPr>
            </w:pPr>
          </w:p>
          <w:p w14:paraId="6C8B0351" w14:textId="77777777" w:rsidR="001121D2" w:rsidRPr="0009768F" w:rsidRDefault="00920A89">
            <w:pPr>
              <w:spacing w:before="0" w:after="0" w:line="240" w:lineRule="auto"/>
              <w:ind w:right="-72"/>
            </w:pPr>
            <w:r w:rsidRPr="0009768F">
              <w:rPr>
                <w:i/>
              </w:rPr>
              <w:t xml:space="preserve">[In case of permanent structures, such as buildings of types 4 and 5 as classified under the National Building Code of the Philippines and other structures made of steel, iron, or concrete which comply with relevant structural codes (e.g., DPWH Standard Specifications), such as, but not limited to, steel/concrete bridges, flyovers, aircraft movement areas, ports, dams, tunnels, filtration and treatment plants, sewerage systems, power plants, transmission and communication towers, railway system, and other similar permanent structures:] </w:t>
            </w:r>
            <w:r w:rsidRPr="0009768F">
              <w:t>Fifteen (15) years.</w:t>
            </w:r>
          </w:p>
          <w:p w14:paraId="2C0B329D" w14:textId="77777777" w:rsidR="001121D2" w:rsidRPr="0009768F" w:rsidRDefault="001121D2">
            <w:pPr>
              <w:spacing w:before="0" w:after="0" w:line="240" w:lineRule="auto"/>
              <w:ind w:right="-72"/>
            </w:pPr>
          </w:p>
          <w:p w14:paraId="44A171FF" w14:textId="77777777" w:rsidR="001121D2" w:rsidRPr="0009768F" w:rsidRDefault="00920A89">
            <w:pPr>
              <w:spacing w:before="0" w:after="0" w:line="240" w:lineRule="auto"/>
              <w:ind w:right="-72"/>
            </w:pPr>
            <w:r w:rsidRPr="0009768F">
              <w:rPr>
                <w:i/>
              </w:rPr>
              <w:t xml:space="preserve">[In case of semi-permanent structures, such as buildings of types 1, 2, and 3 as classified under the National Building Code of the Philippines, concrete/asphalt roads, concrete river control, drainage, irrigation lined canals, river landing, deep wells, rock causeway, pedestrian overpass, and other similar semi-permanent structures:] </w:t>
            </w:r>
            <w:r w:rsidRPr="0009768F">
              <w:t>Five (5) years.</w:t>
            </w:r>
          </w:p>
          <w:p w14:paraId="009F2FFD" w14:textId="77777777" w:rsidR="001121D2" w:rsidRPr="0009768F" w:rsidRDefault="001121D2">
            <w:pPr>
              <w:spacing w:before="0" w:after="0" w:line="240" w:lineRule="auto"/>
              <w:ind w:right="-72"/>
            </w:pPr>
          </w:p>
          <w:p w14:paraId="7600A30C" w14:textId="77777777" w:rsidR="001121D2" w:rsidRPr="0009768F" w:rsidRDefault="00920A89">
            <w:pPr>
              <w:spacing w:before="0" w:after="0" w:line="240" w:lineRule="auto"/>
              <w:ind w:right="-72"/>
            </w:pPr>
            <w:r w:rsidRPr="0009768F">
              <w:rPr>
                <w:i/>
              </w:rPr>
              <w:t xml:space="preserve">[In case of other structures, such as bailey and wooden bridges, shallow wells, spring developments, and other similar structures:] </w:t>
            </w:r>
            <w:r w:rsidRPr="0009768F">
              <w:t>Two (2) years.</w:t>
            </w:r>
          </w:p>
        </w:tc>
      </w:tr>
      <w:tr w:rsidR="001121D2" w:rsidRPr="0009768F" w14:paraId="7F28DE3D" w14:textId="77777777">
        <w:tc>
          <w:tcPr>
            <w:tcW w:w="1774" w:type="dxa"/>
          </w:tcPr>
          <w:p w14:paraId="5A7F8C9B" w14:textId="77777777" w:rsidR="001121D2" w:rsidRPr="0009768F" w:rsidRDefault="00920A89">
            <w:pPr>
              <w:spacing w:before="0" w:after="0" w:line="240" w:lineRule="auto"/>
              <w:jc w:val="center"/>
            </w:pPr>
            <w:bookmarkStart w:id="110" w:name="bookmark=id.1ljsd9k" w:colFirst="0" w:colLast="0"/>
            <w:bookmarkStart w:id="111" w:name="bookmark=id.45jfvxd" w:colFirst="0" w:colLast="0"/>
            <w:bookmarkEnd w:id="110"/>
            <w:bookmarkEnd w:id="111"/>
            <w:r w:rsidRPr="0009768F">
              <w:t>10</w:t>
            </w:r>
          </w:p>
        </w:tc>
        <w:tc>
          <w:tcPr>
            <w:tcW w:w="7226" w:type="dxa"/>
          </w:tcPr>
          <w:p w14:paraId="6A41ED86" w14:textId="77777777" w:rsidR="001121D2" w:rsidRPr="0009768F" w:rsidRDefault="00920A89">
            <w:pPr>
              <w:spacing w:before="0" w:after="0" w:line="240" w:lineRule="auto"/>
              <w:rPr>
                <w:i/>
              </w:rPr>
            </w:pPr>
            <w:r w:rsidRPr="0009768F">
              <w:rPr>
                <w:i/>
              </w:rPr>
              <w:t>[Select one, delete the other:]</w:t>
            </w:r>
          </w:p>
          <w:p w14:paraId="7E421800" w14:textId="77777777" w:rsidR="001121D2" w:rsidRPr="0009768F" w:rsidRDefault="001121D2">
            <w:pPr>
              <w:spacing w:before="0" w:after="0" w:line="240" w:lineRule="auto"/>
              <w:rPr>
                <w:i/>
              </w:rPr>
            </w:pPr>
          </w:p>
          <w:p w14:paraId="489FAE89" w14:textId="77777777" w:rsidR="001121D2" w:rsidRPr="0009768F" w:rsidRDefault="00920A89">
            <w:pPr>
              <w:numPr>
                <w:ilvl w:val="7"/>
                <w:numId w:val="27"/>
              </w:numPr>
              <w:pBdr>
                <w:top w:val="nil"/>
                <w:left w:val="nil"/>
                <w:bottom w:val="nil"/>
                <w:right w:val="nil"/>
                <w:between w:val="nil"/>
              </w:pBdr>
              <w:spacing w:before="0" w:after="0" w:line="240" w:lineRule="auto"/>
              <w:ind w:left="545" w:hanging="270"/>
              <w:rPr>
                <w:color w:val="000000"/>
              </w:rPr>
            </w:pPr>
            <w:r w:rsidRPr="0009768F">
              <w:rPr>
                <w:color w:val="000000"/>
              </w:rPr>
              <w:t>Dayworks are applicable at the rate shown in the Contractor’s original Bid.</w:t>
            </w:r>
          </w:p>
          <w:p w14:paraId="30F7A566" w14:textId="77777777" w:rsidR="001121D2" w:rsidRPr="0009768F" w:rsidRDefault="001121D2">
            <w:pPr>
              <w:pBdr>
                <w:top w:val="nil"/>
                <w:left w:val="nil"/>
                <w:bottom w:val="nil"/>
                <w:right w:val="nil"/>
                <w:between w:val="nil"/>
              </w:pBdr>
              <w:spacing w:before="0" w:after="0" w:line="240" w:lineRule="auto"/>
              <w:ind w:left="545"/>
              <w:rPr>
                <w:color w:val="000000"/>
              </w:rPr>
            </w:pPr>
          </w:p>
          <w:p w14:paraId="2790F58D" w14:textId="77777777" w:rsidR="001121D2" w:rsidRPr="0009768F" w:rsidRDefault="00920A89">
            <w:pPr>
              <w:numPr>
                <w:ilvl w:val="7"/>
                <w:numId w:val="27"/>
              </w:numPr>
              <w:pBdr>
                <w:top w:val="nil"/>
                <w:left w:val="nil"/>
                <w:bottom w:val="nil"/>
                <w:right w:val="nil"/>
                <w:between w:val="nil"/>
              </w:pBdr>
              <w:spacing w:before="0" w:after="0" w:line="240" w:lineRule="auto"/>
              <w:ind w:left="545" w:hanging="270"/>
              <w:rPr>
                <w:color w:val="000000"/>
              </w:rPr>
            </w:pPr>
            <w:r w:rsidRPr="0009768F">
              <w:rPr>
                <w:color w:val="000000"/>
              </w:rPr>
              <w:t>No dayworks are applicable to the contract.</w:t>
            </w:r>
          </w:p>
        </w:tc>
      </w:tr>
      <w:tr w:rsidR="001121D2" w:rsidRPr="0009768F" w14:paraId="3771F736" w14:textId="77777777">
        <w:tc>
          <w:tcPr>
            <w:tcW w:w="1774" w:type="dxa"/>
          </w:tcPr>
          <w:p w14:paraId="5DE2B6F4" w14:textId="77777777" w:rsidR="001121D2" w:rsidRPr="0009768F" w:rsidRDefault="00920A89">
            <w:pPr>
              <w:spacing w:before="0" w:after="0" w:line="240" w:lineRule="auto"/>
              <w:jc w:val="center"/>
            </w:pPr>
            <w:bookmarkStart w:id="112" w:name="bookmark=id.2koq656" w:colFirst="0" w:colLast="0"/>
            <w:bookmarkEnd w:id="112"/>
            <w:r w:rsidRPr="0009768F">
              <w:t>11.1</w:t>
            </w:r>
          </w:p>
        </w:tc>
        <w:tc>
          <w:tcPr>
            <w:tcW w:w="7226" w:type="dxa"/>
          </w:tcPr>
          <w:p w14:paraId="5D91A4F3" w14:textId="77777777" w:rsidR="001121D2" w:rsidRPr="0009768F" w:rsidRDefault="00920A89">
            <w:pPr>
              <w:spacing w:before="0" w:after="0" w:line="240" w:lineRule="auto"/>
            </w:pPr>
            <w:r w:rsidRPr="0009768F">
              <w:t xml:space="preserve">The Contractor shall submit the Program of Work to the Procuring Entity’s Representative within </w:t>
            </w:r>
            <w:r w:rsidRPr="0009768F">
              <w:rPr>
                <w:i/>
              </w:rPr>
              <w:t>[insert number]</w:t>
            </w:r>
            <w:r w:rsidRPr="0009768F">
              <w:t xml:space="preserve"> days of delivery of the Notice of Award.</w:t>
            </w:r>
          </w:p>
        </w:tc>
      </w:tr>
      <w:tr w:rsidR="001121D2" w:rsidRPr="0009768F" w14:paraId="3DADE856" w14:textId="77777777">
        <w:tc>
          <w:tcPr>
            <w:tcW w:w="1774" w:type="dxa"/>
          </w:tcPr>
          <w:p w14:paraId="2A25B2E7" w14:textId="77777777" w:rsidR="001121D2" w:rsidRPr="0009768F" w:rsidRDefault="00920A89">
            <w:pPr>
              <w:spacing w:before="0" w:after="0" w:line="240" w:lineRule="auto"/>
              <w:jc w:val="center"/>
            </w:pPr>
            <w:bookmarkStart w:id="113" w:name="bookmark=id.zu0gcz" w:colFirst="0" w:colLast="0"/>
            <w:bookmarkStart w:id="114" w:name="bookmark=id.1yyy98l" w:colFirst="0" w:colLast="0"/>
            <w:bookmarkStart w:id="115" w:name="bookmark=id.3jtnz0s" w:colFirst="0" w:colLast="0"/>
            <w:bookmarkEnd w:id="113"/>
            <w:bookmarkEnd w:id="114"/>
            <w:bookmarkEnd w:id="115"/>
            <w:r w:rsidRPr="0009768F">
              <w:t>11.2</w:t>
            </w:r>
          </w:p>
        </w:tc>
        <w:tc>
          <w:tcPr>
            <w:tcW w:w="7226" w:type="dxa"/>
          </w:tcPr>
          <w:p w14:paraId="034D0B0F" w14:textId="77777777" w:rsidR="001121D2" w:rsidRPr="0009768F" w:rsidRDefault="00920A89">
            <w:pPr>
              <w:spacing w:before="0" w:after="0" w:line="240" w:lineRule="auto"/>
              <w:rPr>
                <w:i/>
              </w:rPr>
            </w:pPr>
            <w:r w:rsidRPr="0009768F">
              <w:t>The amount to be withheld for late submission of an updated Program of Work is [</w:t>
            </w:r>
            <w:r w:rsidRPr="0009768F">
              <w:rPr>
                <w:i/>
              </w:rPr>
              <w:t>insert amount</w:t>
            </w:r>
            <w:r w:rsidRPr="0009768F">
              <w:t>].</w:t>
            </w:r>
          </w:p>
        </w:tc>
      </w:tr>
      <w:tr w:rsidR="001121D2" w:rsidRPr="0009768F" w14:paraId="4F357B92" w14:textId="77777777">
        <w:tc>
          <w:tcPr>
            <w:tcW w:w="1774" w:type="dxa"/>
          </w:tcPr>
          <w:p w14:paraId="53B6F353" w14:textId="77777777" w:rsidR="001121D2" w:rsidRPr="0009768F" w:rsidRDefault="00920A89">
            <w:pPr>
              <w:spacing w:before="0" w:after="0" w:line="240" w:lineRule="auto"/>
              <w:jc w:val="center"/>
            </w:pPr>
            <w:r w:rsidRPr="0009768F">
              <w:t>13</w:t>
            </w:r>
          </w:p>
        </w:tc>
        <w:tc>
          <w:tcPr>
            <w:tcW w:w="7226" w:type="dxa"/>
          </w:tcPr>
          <w:p w14:paraId="2CA19DF5" w14:textId="77777777" w:rsidR="001121D2" w:rsidRPr="0009768F" w:rsidRDefault="00920A89">
            <w:pPr>
              <w:spacing w:before="0" w:after="0" w:line="240" w:lineRule="auto"/>
            </w:pPr>
            <w:r w:rsidRPr="0009768F">
              <w:t xml:space="preserve">The amount of the advance payment is </w:t>
            </w:r>
            <w:r w:rsidRPr="0009768F">
              <w:rPr>
                <w:i/>
              </w:rPr>
              <w:t>[insert amount as percentage of the contract price that shall not exceed 15% of the total contract price and schedule of payment].</w:t>
            </w:r>
          </w:p>
        </w:tc>
      </w:tr>
      <w:tr w:rsidR="001121D2" w:rsidRPr="0009768F" w14:paraId="7B036AE6" w14:textId="77777777">
        <w:tc>
          <w:tcPr>
            <w:tcW w:w="1774" w:type="dxa"/>
          </w:tcPr>
          <w:p w14:paraId="51D27963" w14:textId="77777777" w:rsidR="001121D2" w:rsidRPr="0009768F" w:rsidRDefault="00920A89">
            <w:pPr>
              <w:spacing w:before="0" w:after="0" w:line="240" w:lineRule="auto"/>
              <w:jc w:val="center"/>
            </w:pPr>
            <w:bookmarkStart w:id="116" w:name="bookmark=id.4iylrwe" w:colFirst="0" w:colLast="0"/>
            <w:bookmarkStart w:id="117" w:name="bookmark=id.2y3w247" w:colFirst="0" w:colLast="0"/>
            <w:bookmarkEnd w:id="116"/>
            <w:bookmarkEnd w:id="117"/>
            <w:r w:rsidRPr="0009768F">
              <w:t>14</w:t>
            </w:r>
          </w:p>
        </w:tc>
        <w:tc>
          <w:tcPr>
            <w:tcW w:w="7226" w:type="dxa"/>
          </w:tcPr>
          <w:p w14:paraId="1287B3A5" w14:textId="77777777" w:rsidR="001121D2" w:rsidRPr="0009768F" w:rsidRDefault="00920A89">
            <w:pPr>
              <w:spacing w:before="0" w:after="0" w:line="240" w:lineRule="auto"/>
            </w:pPr>
            <w:r w:rsidRPr="0009768F">
              <w:rPr>
                <w:i/>
              </w:rPr>
              <w:t>[If allowed by the Procuring Entity, state:]</w:t>
            </w:r>
            <w:r w:rsidRPr="0009768F">
              <w:t xml:space="preserve"> Materials and equipment delivered on the site but not completely put in place shall be included for payment. </w:t>
            </w:r>
          </w:p>
        </w:tc>
      </w:tr>
      <w:tr w:rsidR="001121D2" w:rsidRPr="0009768F" w14:paraId="2D586F26" w14:textId="77777777">
        <w:tc>
          <w:tcPr>
            <w:tcW w:w="1774" w:type="dxa"/>
          </w:tcPr>
          <w:p w14:paraId="4D28EEF8" w14:textId="77777777" w:rsidR="001121D2" w:rsidRPr="0009768F" w:rsidRDefault="00920A89">
            <w:pPr>
              <w:spacing w:before="0" w:after="0" w:line="240" w:lineRule="auto"/>
              <w:jc w:val="center"/>
            </w:pPr>
            <w:bookmarkStart w:id="118" w:name="bookmark=id.3bj1y38" w:colFirst="0" w:colLast="0"/>
            <w:bookmarkStart w:id="119" w:name="bookmark=id.3x8tuzt" w:colFirst="0" w:colLast="0"/>
            <w:bookmarkStart w:id="120" w:name="bookmark=id.2ce457m" w:colFirst="0" w:colLast="0"/>
            <w:bookmarkStart w:id="121" w:name="bookmark=id.1d96cc0" w:colFirst="0" w:colLast="0"/>
            <w:bookmarkStart w:id="122" w:name="bookmark=id.rjefff" w:colFirst="0" w:colLast="0"/>
            <w:bookmarkEnd w:id="118"/>
            <w:bookmarkEnd w:id="119"/>
            <w:bookmarkEnd w:id="120"/>
            <w:bookmarkEnd w:id="121"/>
            <w:bookmarkEnd w:id="122"/>
            <w:r w:rsidRPr="0009768F">
              <w:t>15.1</w:t>
            </w:r>
          </w:p>
        </w:tc>
        <w:tc>
          <w:tcPr>
            <w:tcW w:w="7226" w:type="dxa"/>
          </w:tcPr>
          <w:p w14:paraId="36646BD9" w14:textId="77777777" w:rsidR="001121D2" w:rsidRPr="0009768F" w:rsidRDefault="00920A89">
            <w:pPr>
              <w:spacing w:before="0" w:after="0" w:line="240" w:lineRule="auto"/>
              <w:ind w:right="-72"/>
            </w:pPr>
            <w:r w:rsidRPr="0009768F">
              <w:t xml:space="preserve">The date by which operating and maintenance manuals are required is </w:t>
            </w:r>
            <w:r w:rsidRPr="0009768F">
              <w:rPr>
                <w:i/>
              </w:rPr>
              <w:t>[date]</w:t>
            </w:r>
            <w:r w:rsidRPr="0009768F">
              <w:t>.</w:t>
            </w:r>
          </w:p>
          <w:p w14:paraId="458A2FCF" w14:textId="77777777" w:rsidR="001121D2" w:rsidRPr="0009768F" w:rsidRDefault="001121D2">
            <w:pPr>
              <w:spacing w:before="0" w:after="0" w:line="240" w:lineRule="auto"/>
              <w:ind w:right="-72"/>
            </w:pPr>
          </w:p>
          <w:p w14:paraId="6158F914" w14:textId="77777777" w:rsidR="001121D2" w:rsidRPr="0009768F" w:rsidRDefault="00920A89">
            <w:pPr>
              <w:spacing w:before="0" w:after="0" w:line="240" w:lineRule="auto"/>
            </w:pPr>
            <w:r w:rsidRPr="0009768F">
              <w:lastRenderedPageBreak/>
              <w:t xml:space="preserve">The date by which “as built” drawings are required is </w:t>
            </w:r>
            <w:r w:rsidRPr="0009768F">
              <w:rPr>
                <w:i/>
              </w:rPr>
              <w:t>[date]</w:t>
            </w:r>
            <w:r w:rsidRPr="0009768F">
              <w:t>.</w:t>
            </w:r>
          </w:p>
        </w:tc>
      </w:tr>
      <w:tr w:rsidR="001121D2" w:rsidRPr="0009768F" w14:paraId="08A3038D" w14:textId="77777777">
        <w:tc>
          <w:tcPr>
            <w:tcW w:w="1774" w:type="dxa"/>
          </w:tcPr>
          <w:p w14:paraId="34ACDA73" w14:textId="77777777" w:rsidR="001121D2" w:rsidRPr="0009768F" w:rsidRDefault="00920A89">
            <w:pPr>
              <w:spacing w:before="0" w:after="0" w:line="240" w:lineRule="auto"/>
              <w:jc w:val="center"/>
            </w:pPr>
            <w:bookmarkStart w:id="123" w:name="bookmark=id.1qoc8b1" w:colFirst="0" w:colLast="0"/>
            <w:bookmarkEnd w:id="123"/>
            <w:r w:rsidRPr="0009768F">
              <w:lastRenderedPageBreak/>
              <w:t>15.2</w:t>
            </w:r>
          </w:p>
        </w:tc>
        <w:tc>
          <w:tcPr>
            <w:tcW w:w="7226" w:type="dxa"/>
          </w:tcPr>
          <w:p w14:paraId="664538DA" w14:textId="77777777" w:rsidR="001121D2" w:rsidRPr="0009768F" w:rsidRDefault="00920A89">
            <w:pPr>
              <w:spacing w:before="0" w:after="0" w:line="240" w:lineRule="auto"/>
            </w:pPr>
            <w:r w:rsidRPr="0009768F">
              <w:t xml:space="preserve">The amount to be withheld for failing to produce “as built” drawings and/or operating and maintenance manuals by the date required is </w:t>
            </w:r>
            <w:r w:rsidRPr="0009768F">
              <w:rPr>
                <w:i/>
              </w:rPr>
              <w:t>[amount in local currency]</w:t>
            </w:r>
            <w:r w:rsidRPr="0009768F">
              <w:t>.</w:t>
            </w:r>
          </w:p>
        </w:tc>
      </w:tr>
    </w:tbl>
    <w:p w14:paraId="70CBF177" w14:textId="77777777" w:rsidR="001121D2" w:rsidRPr="0009768F" w:rsidRDefault="001121D2">
      <w:pPr>
        <w:spacing w:before="0" w:after="0" w:line="240" w:lineRule="auto"/>
      </w:pPr>
    </w:p>
    <w:p w14:paraId="5AFB59BD" w14:textId="77777777" w:rsidR="001121D2" w:rsidRPr="0009768F" w:rsidRDefault="001121D2">
      <w:pPr>
        <w:spacing w:before="0" w:after="0" w:line="240" w:lineRule="auto"/>
      </w:pPr>
    </w:p>
    <w:p w14:paraId="77AE9D12" w14:textId="77777777" w:rsidR="001121D2" w:rsidRPr="0009768F" w:rsidRDefault="001121D2">
      <w:pPr>
        <w:spacing w:before="0" w:after="0" w:line="240" w:lineRule="auto"/>
      </w:pPr>
    </w:p>
    <w:p w14:paraId="00CCAD96" w14:textId="77777777" w:rsidR="001121D2" w:rsidRPr="0009768F" w:rsidRDefault="001121D2">
      <w:pPr>
        <w:spacing w:before="0" w:after="0" w:line="240" w:lineRule="auto"/>
      </w:pPr>
    </w:p>
    <w:p w14:paraId="472BF24A" w14:textId="77777777" w:rsidR="001121D2" w:rsidRPr="0009768F" w:rsidRDefault="001121D2">
      <w:pPr>
        <w:spacing w:before="0" w:after="0" w:line="240" w:lineRule="auto"/>
      </w:pPr>
    </w:p>
    <w:p w14:paraId="7BFACD75" w14:textId="77777777" w:rsidR="001121D2" w:rsidRPr="0009768F" w:rsidRDefault="001121D2">
      <w:pPr>
        <w:spacing w:before="0" w:after="0" w:line="240" w:lineRule="auto"/>
      </w:pPr>
    </w:p>
    <w:p w14:paraId="5FA8FF3B" w14:textId="77777777" w:rsidR="001121D2" w:rsidRPr="0009768F" w:rsidRDefault="001121D2">
      <w:pPr>
        <w:spacing w:before="0" w:after="0" w:line="240" w:lineRule="auto"/>
      </w:pPr>
    </w:p>
    <w:p w14:paraId="715472D7" w14:textId="77777777" w:rsidR="001121D2" w:rsidRPr="0009768F" w:rsidRDefault="001121D2">
      <w:pPr>
        <w:spacing w:before="0" w:after="0" w:line="240" w:lineRule="auto"/>
      </w:pPr>
    </w:p>
    <w:p w14:paraId="4FC69E56" w14:textId="77777777" w:rsidR="001121D2" w:rsidRPr="0009768F" w:rsidRDefault="001121D2">
      <w:pPr>
        <w:spacing w:before="0" w:after="0" w:line="240" w:lineRule="auto"/>
      </w:pPr>
    </w:p>
    <w:p w14:paraId="11B52961" w14:textId="77777777" w:rsidR="001121D2" w:rsidRPr="0009768F" w:rsidRDefault="001121D2">
      <w:pPr>
        <w:spacing w:before="0" w:after="0" w:line="240" w:lineRule="auto"/>
      </w:pPr>
    </w:p>
    <w:p w14:paraId="6E01236F" w14:textId="77777777" w:rsidR="001121D2" w:rsidRPr="0009768F" w:rsidRDefault="001121D2">
      <w:pPr>
        <w:spacing w:before="0" w:after="0" w:line="240" w:lineRule="auto"/>
      </w:pPr>
    </w:p>
    <w:p w14:paraId="3CB9582E" w14:textId="77777777" w:rsidR="001121D2" w:rsidRPr="0009768F" w:rsidRDefault="001121D2">
      <w:pPr>
        <w:spacing w:before="0" w:after="0" w:line="240" w:lineRule="auto"/>
      </w:pPr>
    </w:p>
    <w:p w14:paraId="2D78A41E" w14:textId="77777777" w:rsidR="001121D2" w:rsidRPr="0009768F" w:rsidRDefault="001121D2">
      <w:pPr>
        <w:spacing w:before="0" w:after="0" w:line="240" w:lineRule="auto"/>
      </w:pPr>
    </w:p>
    <w:p w14:paraId="083CF0B6" w14:textId="77777777" w:rsidR="001121D2" w:rsidRPr="0009768F" w:rsidRDefault="001121D2">
      <w:pPr>
        <w:spacing w:before="0" w:after="0" w:line="240" w:lineRule="auto"/>
      </w:pPr>
    </w:p>
    <w:p w14:paraId="24EB397B" w14:textId="77777777" w:rsidR="001121D2" w:rsidRPr="0009768F" w:rsidRDefault="001121D2">
      <w:pPr>
        <w:spacing w:before="0" w:after="0" w:line="240" w:lineRule="auto"/>
      </w:pPr>
    </w:p>
    <w:p w14:paraId="6F08E279" w14:textId="77777777" w:rsidR="001121D2" w:rsidRPr="0009768F" w:rsidRDefault="001121D2">
      <w:pPr>
        <w:spacing w:before="0" w:after="0" w:line="240" w:lineRule="auto"/>
      </w:pPr>
    </w:p>
    <w:p w14:paraId="42E51E0A" w14:textId="77777777" w:rsidR="001121D2" w:rsidRPr="0009768F" w:rsidRDefault="001121D2">
      <w:pPr>
        <w:spacing w:before="0" w:after="0" w:line="240" w:lineRule="auto"/>
      </w:pPr>
    </w:p>
    <w:p w14:paraId="6ABE36A1" w14:textId="77777777" w:rsidR="001121D2" w:rsidRPr="0009768F" w:rsidRDefault="001121D2">
      <w:pPr>
        <w:spacing w:before="0" w:after="0" w:line="240" w:lineRule="auto"/>
      </w:pPr>
    </w:p>
    <w:p w14:paraId="1E42A5E4" w14:textId="77777777" w:rsidR="001121D2" w:rsidRPr="0009768F" w:rsidRDefault="001121D2">
      <w:pPr>
        <w:spacing w:before="0" w:after="0" w:line="240" w:lineRule="auto"/>
      </w:pPr>
    </w:p>
    <w:p w14:paraId="7DE2E8C7" w14:textId="77777777" w:rsidR="001121D2" w:rsidRPr="0009768F" w:rsidRDefault="001121D2">
      <w:pPr>
        <w:spacing w:before="0" w:after="0" w:line="240" w:lineRule="auto"/>
      </w:pPr>
    </w:p>
    <w:p w14:paraId="0509090A" w14:textId="77777777" w:rsidR="001121D2" w:rsidRPr="0009768F" w:rsidRDefault="001121D2">
      <w:pPr>
        <w:spacing w:before="0" w:after="0" w:line="240" w:lineRule="auto"/>
      </w:pPr>
    </w:p>
    <w:p w14:paraId="46AC8A17" w14:textId="77777777" w:rsidR="001121D2" w:rsidRPr="0009768F" w:rsidRDefault="001121D2">
      <w:pPr>
        <w:spacing w:before="0" w:after="0" w:line="240" w:lineRule="auto"/>
      </w:pPr>
    </w:p>
    <w:p w14:paraId="643A7CCE" w14:textId="77777777" w:rsidR="001121D2" w:rsidRPr="0009768F" w:rsidRDefault="001121D2">
      <w:pPr>
        <w:spacing w:before="0" w:after="0" w:line="240" w:lineRule="auto"/>
      </w:pPr>
    </w:p>
    <w:p w14:paraId="32D2CC9E" w14:textId="77777777" w:rsidR="001121D2" w:rsidRPr="0009768F" w:rsidRDefault="001121D2">
      <w:pPr>
        <w:spacing w:before="0" w:after="0" w:line="240" w:lineRule="auto"/>
      </w:pPr>
    </w:p>
    <w:p w14:paraId="5C00A4CF" w14:textId="77777777" w:rsidR="001121D2" w:rsidRPr="0009768F" w:rsidRDefault="001121D2">
      <w:pPr>
        <w:spacing w:before="0" w:after="0" w:line="240" w:lineRule="auto"/>
      </w:pPr>
    </w:p>
    <w:p w14:paraId="1FBF8A1E" w14:textId="77777777" w:rsidR="001121D2" w:rsidRPr="0009768F" w:rsidRDefault="001121D2">
      <w:pPr>
        <w:spacing w:before="0" w:after="0" w:line="240" w:lineRule="auto"/>
      </w:pPr>
    </w:p>
    <w:p w14:paraId="1222707A" w14:textId="77777777" w:rsidR="001121D2" w:rsidRPr="0009768F" w:rsidRDefault="001121D2">
      <w:pPr>
        <w:spacing w:before="0" w:after="0" w:line="240" w:lineRule="auto"/>
      </w:pPr>
    </w:p>
    <w:p w14:paraId="4E41A80D" w14:textId="77777777" w:rsidR="001121D2" w:rsidRPr="0009768F" w:rsidRDefault="001121D2">
      <w:pPr>
        <w:spacing w:before="0" w:after="0" w:line="240" w:lineRule="auto"/>
      </w:pPr>
    </w:p>
    <w:p w14:paraId="47D8C93F" w14:textId="77777777" w:rsidR="001121D2" w:rsidRPr="0009768F" w:rsidRDefault="001121D2">
      <w:pPr>
        <w:spacing w:before="0" w:after="0" w:line="240" w:lineRule="auto"/>
      </w:pPr>
    </w:p>
    <w:p w14:paraId="62AD5D83" w14:textId="77777777" w:rsidR="001121D2" w:rsidRPr="0009768F" w:rsidRDefault="001121D2">
      <w:pPr>
        <w:spacing w:before="0" w:after="0" w:line="240" w:lineRule="auto"/>
      </w:pPr>
    </w:p>
    <w:p w14:paraId="2FE94C73" w14:textId="77777777" w:rsidR="001121D2" w:rsidRPr="0009768F" w:rsidRDefault="001121D2">
      <w:pPr>
        <w:spacing w:before="0" w:after="0" w:line="240" w:lineRule="auto"/>
      </w:pPr>
    </w:p>
    <w:p w14:paraId="242693CC" w14:textId="77777777" w:rsidR="001121D2" w:rsidRPr="0009768F" w:rsidRDefault="001121D2">
      <w:pPr>
        <w:spacing w:before="0" w:after="0" w:line="240" w:lineRule="auto"/>
      </w:pPr>
    </w:p>
    <w:p w14:paraId="7700BF8A" w14:textId="77777777" w:rsidR="001121D2" w:rsidRPr="0009768F" w:rsidRDefault="001121D2">
      <w:pPr>
        <w:spacing w:before="0" w:after="0" w:line="240" w:lineRule="auto"/>
      </w:pPr>
    </w:p>
    <w:p w14:paraId="72C10771" w14:textId="77777777" w:rsidR="001121D2" w:rsidRPr="0009768F" w:rsidRDefault="001121D2">
      <w:pPr>
        <w:spacing w:before="0" w:after="0" w:line="240" w:lineRule="auto"/>
      </w:pPr>
    </w:p>
    <w:p w14:paraId="7247730F" w14:textId="77777777" w:rsidR="001121D2" w:rsidRPr="0009768F" w:rsidRDefault="001121D2">
      <w:pPr>
        <w:spacing w:before="0" w:after="0" w:line="240" w:lineRule="auto"/>
      </w:pPr>
    </w:p>
    <w:p w14:paraId="3A15EDC7" w14:textId="77777777" w:rsidR="001121D2" w:rsidRPr="0009768F" w:rsidRDefault="001121D2">
      <w:pPr>
        <w:spacing w:before="0" w:after="0" w:line="240" w:lineRule="auto"/>
      </w:pPr>
    </w:p>
    <w:p w14:paraId="764FB159" w14:textId="77777777" w:rsidR="001121D2" w:rsidRPr="0009768F" w:rsidRDefault="001121D2">
      <w:pPr>
        <w:spacing w:before="0" w:after="0" w:line="240" w:lineRule="auto"/>
      </w:pPr>
    </w:p>
    <w:p w14:paraId="6A539D2A" w14:textId="4D071983" w:rsidR="001121D2" w:rsidRPr="0009768F" w:rsidRDefault="001121D2">
      <w:pPr>
        <w:spacing w:before="0" w:after="0" w:line="240" w:lineRule="auto"/>
      </w:pPr>
    </w:p>
    <w:p w14:paraId="246A8917" w14:textId="2619EA4F" w:rsidR="00DE09E2" w:rsidRPr="0009768F" w:rsidRDefault="00DE09E2">
      <w:pPr>
        <w:spacing w:before="0" w:after="0" w:line="240" w:lineRule="auto"/>
      </w:pPr>
    </w:p>
    <w:p w14:paraId="4B3E9FF5" w14:textId="3C8B49E1" w:rsidR="00DE09E2" w:rsidRPr="0009768F" w:rsidRDefault="00DE09E2">
      <w:pPr>
        <w:spacing w:before="0" w:after="0" w:line="240" w:lineRule="auto"/>
      </w:pPr>
    </w:p>
    <w:p w14:paraId="469E0857" w14:textId="37B2D603" w:rsidR="00DE09E2" w:rsidRPr="0009768F" w:rsidRDefault="00DE09E2">
      <w:pPr>
        <w:spacing w:before="0" w:after="0" w:line="240" w:lineRule="auto"/>
      </w:pPr>
    </w:p>
    <w:p w14:paraId="62C8F3D9" w14:textId="523FC5F7" w:rsidR="00DE09E2" w:rsidRPr="0009768F" w:rsidRDefault="00DE09E2">
      <w:pPr>
        <w:spacing w:before="0" w:after="0" w:line="240" w:lineRule="auto"/>
      </w:pPr>
    </w:p>
    <w:p w14:paraId="739A716A" w14:textId="77777777" w:rsidR="00DE09E2" w:rsidRPr="0009768F" w:rsidRDefault="00DE09E2">
      <w:pPr>
        <w:spacing w:before="0" w:after="0" w:line="240" w:lineRule="auto"/>
      </w:pPr>
    </w:p>
    <w:p w14:paraId="24C13B96" w14:textId="77777777" w:rsidR="001121D2" w:rsidRPr="0009768F" w:rsidRDefault="001121D2">
      <w:pPr>
        <w:spacing w:before="0" w:after="0" w:line="240" w:lineRule="auto"/>
      </w:pPr>
    </w:p>
    <w:p w14:paraId="2417AF7A" w14:textId="77777777" w:rsidR="001121D2" w:rsidRPr="0009768F" w:rsidRDefault="001121D2">
      <w:pPr>
        <w:spacing w:before="0" w:after="0" w:line="240" w:lineRule="auto"/>
      </w:pPr>
    </w:p>
    <w:p w14:paraId="2D33FCE6" w14:textId="484C9276" w:rsidR="00C063DC" w:rsidRDefault="00920A89" w:rsidP="00C063DC">
      <w:pPr>
        <w:pStyle w:val="Heading1"/>
      </w:pPr>
      <w:bookmarkStart w:id="124" w:name="_Toc46930063"/>
      <w:r w:rsidRPr="0009768F">
        <w:lastRenderedPageBreak/>
        <w:t>Section VI. Specifications</w:t>
      </w:r>
      <w:bookmarkEnd w:id="124"/>
    </w:p>
    <w:p w14:paraId="5AA68E31" w14:textId="77777777" w:rsidR="00C063DC" w:rsidRPr="00C063DC" w:rsidRDefault="00C063DC" w:rsidP="00C063DC">
      <w:pPr>
        <w:rPr>
          <w:lang w:val="x-none" w:eastAsia="x-none"/>
        </w:rPr>
      </w:pPr>
    </w:p>
    <w:tbl>
      <w:tblPr>
        <w:tblStyle w:val="af0"/>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tblGrid>
      <w:tr w:rsidR="001121D2" w:rsidRPr="0009768F" w14:paraId="0B1A836F" w14:textId="77777777">
        <w:trPr>
          <w:jc w:val="center"/>
        </w:trPr>
        <w:tc>
          <w:tcPr>
            <w:tcW w:w="9000" w:type="dxa"/>
          </w:tcPr>
          <w:p w14:paraId="2C4E6E87" w14:textId="77777777" w:rsidR="001121D2" w:rsidRPr="0009768F" w:rsidRDefault="001121D2" w:rsidP="00C063DC">
            <w:pPr>
              <w:spacing w:before="0" w:after="0" w:line="240" w:lineRule="auto"/>
              <w:rPr>
                <w:b/>
              </w:rPr>
            </w:pPr>
          </w:p>
          <w:p w14:paraId="57F30962" w14:textId="77777777" w:rsidR="001121D2" w:rsidRPr="0009768F" w:rsidRDefault="00920A89" w:rsidP="00C063DC">
            <w:pPr>
              <w:spacing w:before="0" w:after="0" w:line="240" w:lineRule="auto"/>
              <w:rPr>
                <w:b/>
                <w:sz w:val="32"/>
                <w:szCs w:val="32"/>
              </w:rPr>
            </w:pPr>
            <w:r w:rsidRPr="0009768F">
              <w:rPr>
                <w:b/>
                <w:sz w:val="32"/>
                <w:szCs w:val="32"/>
              </w:rPr>
              <w:t>Notes on Specifications</w:t>
            </w:r>
          </w:p>
          <w:p w14:paraId="21BBD45D" w14:textId="77777777" w:rsidR="001121D2" w:rsidRPr="0009768F" w:rsidRDefault="001121D2" w:rsidP="00C063DC">
            <w:pPr>
              <w:spacing w:before="0" w:after="0" w:line="240" w:lineRule="auto"/>
            </w:pPr>
          </w:p>
          <w:p w14:paraId="3DCEAC82" w14:textId="77777777" w:rsidR="001121D2" w:rsidRPr="0009768F" w:rsidRDefault="00920A89" w:rsidP="00C063DC">
            <w:pPr>
              <w:spacing w:before="0" w:after="0" w:line="240" w:lineRule="auto"/>
            </w:pPr>
            <w:r w:rsidRPr="0009768F">
              <w:t>A set of precise and clear specifications is a prerequisite for Bidders to respond realistically and competitively to the requirements of the Procuring Entity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14:paraId="3CBCBDF6" w14:textId="77777777" w:rsidR="001121D2" w:rsidRPr="0009768F" w:rsidRDefault="001121D2" w:rsidP="00C063DC">
            <w:pPr>
              <w:spacing w:before="0" w:after="0" w:line="240" w:lineRule="auto"/>
            </w:pPr>
          </w:p>
          <w:p w14:paraId="2FD04BD4" w14:textId="77777777" w:rsidR="001121D2" w:rsidRPr="0009768F" w:rsidRDefault="00920A89" w:rsidP="00C063DC">
            <w:pPr>
              <w:spacing w:before="0" w:after="0" w:line="240" w:lineRule="auto"/>
            </w:pPr>
            <w:r w:rsidRPr="0009768F">
              <w:t>Samples of specifications from previous similar projects are useful in this respect.  The use of metric units is mandatory.  Most specifications are normally written specially by the Procuring Entity or its representative to suit the Works at hand.  There is no standard set of Specifications for universal application in all sectors in all regions, but there are established principles and practices, which are reflected in these PBDs.</w:t>
            </w:r>
          </w:p>
          <w:p w14:paraId="64F9C61A" w14:textId="77777777" w:rsidR="001121D2" w:rsidRPr="0009768F" w:rsidRDefault="001121D2" w:rsidP="00C063DC">
            <w:pPr>
              <w:spacing w:before="0" w:after="0" w:line="240" w:lineRule="auto"/>
            </w:pPr>
          </w:p>
          <w:p w14:paraId="5D31B53A" w14:textId="77777777" w:rsidR="001121D2" w:rsidRPr="0009768F" w:rsidRDefault="00920A89" w:rsidP="00C063DC">
            <w:pPr>
              <w:spacing w:before="0" w:after="0" w:line="240" w:lineRule="auto"/>
            </w:pPr>
            <w:r w:rsidRPr="0009768F">
              <w:t>There are considerable advantages in standardizing General Specifications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57024D7B" w14:textId="77777777" w:rsidR="001121D2" w:rsidRPr="0009768F" w:rsidRDefault="001121D2" w:rsidP="00C063DC">
            <w:pPr>
              <w:spacing w:before="0" w:after="0" w:line="240" w:lineRule="auto"/>
            </w:pPr>
          </w:p>
          <w:p w14:paraId="0E63589B" w14:textId="77777777" w:rsidR="001121D2" w:rsidRPr="0009768F" w:rsidRDefault="00920A89" w:rsidP="00C063DC">
            <w:pPr>
              <w:spacing w:before="0" w:after="0" w:line="240" w:lineRule="auto"/>
            </w:pPr>
            <w:r w:rsidRPr="0009768F">
              <w:t>Care must be taken in drafting specifications to ensure that they are not restrictive.  In the specification of standards for goods, materials, and workmanship, recognized international standards should be used as much as possible.  Where other particular standards are used, whether national standards or other standards, the specifications should state that goods, materials, and workmanship that meet other authoritative standards, and which ensure substantially equal or higher quality than the standards mentioned, will also be acceptable.  The following clause may be inserted in the SCC.</w:t>
            </w:r>
          </w:p>
          <w:p w14:paraId="144ADB86" w14:textId="77777777" w:rsidR="001121D2" w:rsidRPr="0009768F" w:rsidRDefault="001121D2" w:rsidP="00C063DC">
            <w:pPr>
              <w:spacing w:before="0" w:after="0" w:line="240" w:lineRule="auto"/>
            </w:pPr>
          </w:p>
          <w:p w14:paraId="16D45369" w14:textId="77777777" w:rsidR="001121D2" w:rsidRPr="0009768F" w:rsidRDefault="00920A89" w:rsidP="00C063DC">
            <w:pPr>
              <w:spacing w:before="0" w:after="0" w:line="240" w:lineRule="auto"/>
              <w:rPr>
                <w:b/>
              </w:rPr>
            </w:pPr>
            <w:r w:rsidRPr="0009768F">
              <w:rPr>
                <w:b/>
              </w:rPr>
              <w:t>Sample Clause:  Equivalency of Standards and Codes</w:t>
            </w:r>
          </w:p>
          <w:p w14:paraId="6A90B1AB" w14:textId="77777777" w:rsidR="001121D2" w:rsidRPr="0009768F" w:rsidRDefault="001121D2" w:rsidP="00C063DC">
            <w:pPr>
              <w:spacing w:before="0" w:after="0" w:line="240" w:lineRule="auto"/>
              <w:rPr>
                <w:b/>
              </w:rPr>
            </w:pPr>
          </w:p>
          <w:p w14:paraId="4BFCD4BF" w14:textId="77777777" w:rsidR="001121D2" w:rsidRPr="0009768F" w:rsidRDefault="00920A89" w:rsidP="00C063DC">
            <w:pPr>
              <w:spacing w:before="0" w:after="0" w:line="240" w:lineRule="auto"/>
            </w:pPr>
            <w:r w:rsidRPr="0009768F">
              <w:t xml:space="preserve">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w:t>
            </w:r>
            <w:r w:rsidRPr="0009768F">
              <w:lastRenderedPageBreak/>
              <w:t>accepted subject to the Procuring Entity’s Representative’s prior review and written consent.  Differences between the standards specified and the proposed alternative standards shall be fully described in writing by the Contractor and submitted to the Procuring Entity’s Representative at least twenty-eight (28) days prior to the date when the Contractor desires the Procuring Entity’s Representative’s consent.  In the event the Procuring Entity’s Representative determines that such proposed deviations do not ensure substantially equal or higher quality, the Contractor shall comply with the standards specified in the documents.</w:t>
            </w:r>
          </w:p>
          <w:p w14:paraId="3D7A853E" w14:textId="77777777" w:rsidR="001121D2" w:rsidRPr="0009768F" w:rsidRDefault="001121D2" w:rsidP="00C063DC">
            <w:pPr>
              <w:spacing w:before="0" w:after="0" w:line="240" w:lineRule="auto"/>
            </w:pPr>
          </w:p>
          <w:p w14:paraId="20567DE8" w14:textId="77777777" w:rsidR="001121D2" w:rsidRPr="0009768F" w:rsidRDefault="00920A89" w:rsidP="00C063DC">
            <w:pPr>
              <w:spacing w:before="0" w:after="0" w:line="240" w:lineRule="auto"/>
            </w:pPr>
            <w:r w:rsidRPr="0009768F">
              <w:t>These notes are intended only as information for the Procuring Entity or the person drafting the Bidding Documents.  They should not be included in the final Bidding Documents.</w:t>
            </w:r>
          </w:p>
          <w:p w14:paraId="3128F3B7" w14:textId="77777777" w:rsidR="001121D2" w:rsidRPr="0009768F" w:rsidRDefault="001121D2" w:rsidP="00C063DC">
            <w:pPr>
              <w:spacing w:before="0" w:after="0" w:line="240" w:lineRule="auto"/>
            </w:pPr>
          </w:p>
        </w:tc>
      </w:tr>
    </w:tbl>
    <w:p w14:paraId="1330E589" w14:textId="77777777" w:rsidR="001121D2" w:rsidRPr="0009768F" w:rsidRDefault="001121D2">
      <w:pPr>
        <w:spacing w:before="0" w:after="0" w:line="240" w:lineRule="auto"/>
      </w:pPr>
    </w:p>
    <w:p w14:paraId="55E272B0" w14:textId="77777777" w:rsidR="001121D2" w:rsidRPr="0009768F" w:rsidRDefault="001121D2">
      <w:pPr>
        <w:spacing w:before="0" w:after="0" w:line="240" w:lineRule="auto"/>
      </w:pPr>
    </w:p>
    <w:p w14:paraId="6B56B36F" w14:textId="77777777" w:rsidR="001121D2" w:rsidRPr="0009768F" w:rsidRDefault="001121D2">
      <w:pPr>
        <w:spacing w:before="0" w:after="0" w:line="240" w:lineRule="auto"/>
      </w:pPr>
    </w:p>
    <w:p w14:paraId="782E9FEF" w14:textId="77777777" w:rsidR="001121D2" w:rsidRPr="0009768F" w:rsidRDefault="001121D2">
      <w:pPr>
        <w:spacing w:before="0" w:after="0" w:line="240" w:lineRule="auto"/>
        <w:sectPr w:rsidR="001121D2" w:rsidRPr="0009768F" w:rsidSect="00FA4579">
          <w:headerReference w:type="even" r:id="rId45"/>
          <w:headerReference w:type="default" r:id="rId46"/>
          <w:footerReference w:type="default" r:id="rId47"/>
          <w:headerReference w:type="first" r:id="rId48"/>
          <w:pgSz w:w="11909" w:h="16834"/>
          <w:pgMar w:top="720" w:right="1440" w:bottom="720" w:left="1440" w:header="720" w:footer="720" w:gutter="0"/>
          <w:cols w:space="720" w:equalWidth="0">
            <w:col w:w="9029"/>
          </w:cols>
        </w:sectPr>
      </w:pPr>
    </w:p>
    <w:p w14:paraId="2FBA8258" w14:textId="0A7525D1" w:rsidR="001121D2" w:rsidRPr="0009768F" w:rsidRDefault="00920A89">
      <w:pPr>
        <w:pStyle w:val="Heading1"/>
      </w:pPr>
      <w:bookmarkStart w:id="125" w:name="_Toc46930064"/>
      <w:r w:rsidRPr="0009768F">
        <w:lastRenderedPageBreak/>
        <w:t>Section VII. Drawings</w:t>
      </w:r>
      <w:bookmarkEnd w:id="125"/>
    </w:p>
    <w:p w14:paraId="212740D0" w14:textId="77777777" w:rsidR="001121D2" w:rsidRPr="0009768F" w:rsidRDefault="001121D2">
      <w:pPr>
        <w:spacing w:before="0" w:after="0" w:line="240" w:lineRule="auto"/>
      </w:pPr>
    </w:p>
    <w:p w14:paraId="79EE330A" w14:textId="77777777" w:rsidR="001121D2" w:rsidRPr="0009768F" w:rsidRDefault="00920A89">
      <w:pPr>
        <w:spacing w:before="0" w:after="0" w:line="240" w:lineRule="auto"/>
        <w:rPr>
          <w:i/>
        </w:rPr>
      </w:pPr>
      <w:r w:rsidRPr="0009768F">
        <w:rPr>
          <w:i/>
        </w:rPr>
        <w:t>[Insert here a list of Drawings.  The actual Drawings, including site plans, should be attached to this section, or annexed in a separate folder.]</w:t>
      </w:r>
    </w:p>
    <w:p w14:paraId="422911C6" w14:textId="77777777" w:rsidR="001121D2" w:rsidRPr="0009768F" w:rsidRDefault="001121D2">
      <w:pPr>
        <w:spacing w:before="0" w:after="0" w:line="240" w:lineRule="auto"/>
        <w:rPr>
          <w:i/>
        </w:rPr>
      </w:pPr>
    </w:p>
    <w:p w14:paraId="3C9BBE9C" w14:textId="77777777" w:rsidR="001121D2" w:rsidRPr="0009768F" w:rsidRDefault="001121D2">
      <w:pPr>
        <w:spacing w:before="0" w:after="0" w:line="240" w:lineRule="auto"/>
        <w:rPr>
          <w:b/>
          <w:i/>
        </w:rPr>
      </w:pPr>
    </w:p>
    <w:p w14:paraId="3DEC2CCE" w14:textId="77777777" w:rsidR="001121D2" w:rsidRPr="0009768F" w:rsidRDefault="001121D2">
      <w:pPr>
        <w:spacing w:before="0" w:after="0" w:line="240" w:lineRule="auto"/>
        <w:rPr>
          <w:b/>
          <w:i/>
        </w:rPr>
      </w:pPr>
    </w:p>
    <w:p w14:paraId="287FB547" w14:textId="77777777" w:rsidR="001121D2" w:rsidRPr="0009768F" w:rsidRDefault="001121D2">
      <w:pPr>
        <w:spacing w:before="0" w:after="0" w:line="240" w:lineRule="auto"/>
      </w:pPr>
    </w:p>
    <w:p w14:paraId="465A217C" w14:textId="77777777" w:rsidR="001121D2" w:rsidRPr="0009768F" w:rsidRDefault="001121D2">
      <w:pPr>
        <w:spacing w:before="0" w:after="0" w:line="240" w:lineRule="auto"/>
      </w:pPr>
    </w:p>
    <w:p w14:paraId="0AC370D6" w14:textId="77777777" w:rsidR="001121D2" w:rsidRPr="0009768F" w:rsidRDefault="001121D2">
      <w:pPr>
        <w:spacing w:before="0" w:after="0" w:line="240" w:lineRule="auto"/>
        <w:sectPr w:rsidR="001121D2" w:rsidRPr="0009768F" w:rsidSect="00F60ED6">
          <w:headerReference w:type="even" r:id="rId49"/>
          <w:headerReference w:type="default" r:id="rId50"/>
          <w:footerReference w:type="default" r:id="rId51"/>
          <w:headerReference w:type="first" r:id="rId52"/>
          <w:pgSz w:w="11909" w:h="16834"/>
          <w:pgMar w:top="720" w:right="1440" w:bottom="720" w:left="1440" w:header="720" w:footer="381" w:gutter="0"/>
          <w:cols w:space="720" w:equalWidth="0">
            <w:col w:w="9029"/>
          </w:cols>
        </w:sectPr>
      </w:pPr>
    </w:p>
    <w:p w14:paraId="06CC6C9B" w14:textId="45C0D838" w:rsidR="001121D2" w:rsidRPr="0009768F" w:rsidRDefault="00920A89">
      <w:pPr>
        <w:pStyle w:val="Heading1"/>
      </w:pPr>
      <w:bookmarkStart w:id="126" w:name="_Toc46930065"/>
      <w:r w:rsidRPr="0009768F">
        <w:lastRenderedPageBreak/>
        <w:t>Section VIII. Bill of Quantities</w:t>
      </w:r>
      <w:bookmarkEnd w:id="126"/>
    </w:p>
    <w:p w14:paraId="6B6F25E3" w14:textId="77777777" w:rsidR="001121D2" w:rsidRPr="0009768F" w:rsidRDefault="001121D2">
      <w:pPr>
        <w:spacing w:before="0" w:after="0" w:line="240" w:lineRule="auto"/>
      </w:pPr>
    </w:p>
    <w:tbl>
      <w:tblPr>
        <w:tblStyle w:val="af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9"/>
      </w:tblGrid>
      <w:tr w:rsidR="001121D2" w:rsidRPr="0009768F" w14:paraId="19D03DD4" w14:textId="77777777" w:rsidTr="00C063DC">
        <w:trPr>
          <w:jc w:val="center"/>
        </w:trPr>
        <w:tc>
          <w:tcPr>
            <w:tcW w:w="5000" w:type="pct"/>
          </w:tcPr>
          <w:p w14:paraId="220D5C6B" w14:textId="77777777" w:rsidR="001121D2" w:rsidRPr="0009768F" w:rsidRDefault="001121D2">
            <w:pPr>
              <w:spacing w:before="0" w:after="0" w:line="240" w:lineRule="auto"/>
              <w:rPr>
                <w:b/>
              </w:rPr>
            </w:pPr>
          </w:p>
          <w:p w14:paraId="759F3E86" w14:textId="77777777" w:rsidR="001121D2" w:rsidRPr="0009768F" w:rsidRDefault="00920A89">
            <w:pPr>
              <w:spacing w:before="0" w:after="0" w:line="240" w:lineRule="auto"/>
              <w:rPr>
                <w:b/>
                <w:sz w:val="32"/>
                <w:szCs w:val="32"/>
              </w:rPr>
            </w:pPr>
            <w:r w:rsidRPr="0009768F">
              <w:rPr>
                <w:b/>
                <w:sz w:val="32"/>
                <w:szCs w:val="32"/>
              </w:rPr>
              <w:t>Notes on the Bill of Quantities</w:t>
            </w:r>
          </w:p>
          <w:p w14:paraId="792E89B8" w14:textId="77777777" w:rsidR="001121D2" w:rsidRPr="0009768F" w:rsidRDefault="001121D2">
            <w:pPr>
              <w:spacing w:before="0" w:after="0" w:line="240" w:lineRule="auto"/>
              <w:rPr>
                <w:b/>
              </w:rPr>
            </w:pPr>
          </w:p>
          <w:p w14:paraId="09665F8B" w14:textId="77777777" w:rsidR="001121D2" w:rsidRPr="0009768F" w:rsidRDefault="00920A89">
            <w:pPr>
              <w:spacing w:before="0" w:after="0" w:line="240" w:lineRule="auto"/>
              <w:rPr>
                <w:b/>
              </w:rPr>
            </w:pPr>
            <w:r w:rsidRPr="0009768F">
              <w:rPr>
                <w:b/>
              </w:rPr>
              <w:t>Objectives</w:t>
            </w:r>
          </w:p>
          <w:p w14:paraId="376C092D" w14:textId="77777777" w:rsidR="001121D2" w:rsidRPr="0009768F" w:rsidRDefault="001121D2">
            <w:pPr>
              <w:spacing w:before="0" w:after="0" w:line="240" w:lineRule="auto"/>
            </w:pPr>
          </w:p>
          <w:p w14:paraId="46A8C73C" w14:textId="77777777" w:rsidR="001121D2" w:rsidRPr="0009768F" w:rsidRDefault="00920A89">
            <w:pPr>
              <w:spacing w:before="0" w:after="0" w:line="240" w:lineRule="auto"/>
            </w:pPr>
            <w:r w:rsidRPr="0009768F">
              <w:t>The objectives of the Bill of Quantities are:</w:t>
            </w:r>
          </w:p>
          <w:p w14:paraId="53F01200" w14:textId="77777777" w:rsidR="001121D2" w:rsidRPr="0009768F" w:rsidRDefault="001121D2">
            <w:pPr>
              <w:spacing w:before="0" w:after="0" w:line="240" w:lineRule="auto"/>
            </w:pPr>
          </w:p>
          <w:p w14:paraId="3BEF7599" w14:textId="77777777" w:rsidR="001121D2" w:rsidRPr="0009768F" w:rsidRDefault="00920A89">
            <w:pPr>
              <w:numPr>
                <w:ilvl w:val="3"/>
                <w:numId w:val="21"/>
              </w:numPr>
              <w:spacing w:before="0" w:after="0" w:line="240" w:lineRule="auto"/>
              <w:ind w:left="731" w:hanging="425"/>
            </w:pPr>
            <w:r w:rsidRPr="0009768F">
              <w:t>to provide sufficient information on the quantities of Works to be performed to enable Bids to be prepared efficiently and accurately; and</w:t>
            </w:r>
          </w:p>
          <w:p w14:paraId="6C7F4220" w14:textId="77777777" w:rsidR="001121D2" w:rsidRPr="0009768F" w:rsidRDefault="001121D2">
            <w:pPr>
              <w:spacing w:before="0" w:after="0" w:line="240" w:lineRule="auto"/>
              <w:ind w:left="731"/>
            </w:pPr>
          </w:p>
          <w:p w14:paraId="6918B3C4" w14:textId="77777777" w:rsidR="001121D2" w:rsidRPr="0009768F" w:rsidRDefault="00920A89">
            <w:pPr>
              <w:numPr>
                <w:ilvl w:val="3"/>
                <w:numId w:val="21"/>
              </w:numPr>
              <w:spacing w:before="0" w:after="0" w:line="240" w:lineRule="auto"/>
              <w:ind w:left="731" w:hanging="425"/>
            </w:pPr>
            <w:r w:rsidRPr="0009768F">
              <w:t>when a Contract has been entered into, to provide a priced Bill of Quantities for use in the periodic valuation of Works executed.</w:t>
            </w:r>
          </w:p>
          <w:p w14:paraId="73B56701" w14:textId="77777777" w:rsidR="001121D2" w:rsidRPr="0009768F" w:rsidRDefault="001121D2">
            <w:pPr>
              <w:spacing w:before="0" w:after="0" w:line="240" w:lineRule="auto"/>
            </w:pPr>
          </w:p>
          <w:p w14:paraId="113D746C" w14:textId="77777777" w:rsidR="001121D2" w:rsidRPr="0009768F" w:rsidRDefault="00920A89">
            <w:pPr>
              <w:spacing w:before="0" w:after="0" w:line="240" w:lineRule="auto"/>
            </w:pPr>
            <w:r w:rsidRPr="0009768F">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7DA80BCD" w14:textId="77777777" w:rsidR="001121D2" w:rsidRPr="0009768F" w:rsidRDefault="001121D2">
            <w:pPr>
              <w:spacing w:before="0" w:after="0" w:line="240" w:lineRule="auto"/>
            </w:pPr>
          </w:p>
          <w:p w14:paraId="32D9BCFF" w14:textId="77777777" w:rsidR="001121D2" w:rsidRPr="0009768F" w:rsidRDefault="00920A89">
            <w:pPr>
              <w:spacing w:before="0" w:after="0" w:line="240" w:lineRule="auto"/>
              <w:rPr>
                <w:b/>
              </w:rPr>
            </w:pPr>
            <w:r w:rsidRPr="0009768F">
              <w:rPr>
                <w:b/>
              </w:rPr>
              <w:t>Daywork Schedule</w:t>
            </w:r>
          </w:p>
          <w:p w14:paraId="6634507C" w14:textId="77777777" w:rsidR="001121D2" w:rsidRPr="0009768F" w:rsidRDefault="001121D2">
            <w:pPr>
              <w:spacing w:before="0" w:after="0" w:line="240" w:lineRule="auto"/>
            </w:pPr>
          </w:p>
          <w:p w14:paraId="00009AB0" w14:textId="77777777" w:rsidR="001121D2" w:rsidRPr="0009768F" w:rsidRDefault="00920A89">
            <w:pPr>
              <w:spacing w:before="0" w:after="0" w:line="240" w:lineRule="auto"/>
            </w:pPr>
            <w:r w:rsidRPr="0009768F">
              <w:t>A Daywork Schedule should be included only if the probability of unforeseen work, outside the items included in the Bill of Quantities, is high.  To facilitate checking by the Entity of the realism of rates quoted by the Bidders, the Daywork Schedule should normally comprise the following:</w:t>
            </w:r>
          </w:p>
          <w:p w14:paraId="323B0C28" w14:textId="77777777" w:rsidR="001121D2" w:rsidRPr="0009768F" w:rsidRDefault="001121D2">
            <w:pPr>
              <w:spacing w:before="0" w:after="0" w:line="240" w:lineRule="auto"/>
            </w:pPr>
          </w:p>
          <w:p w14:paraId="1E4E398B" w14:textId="77777777" w:rsidR="001121D2" w:rsidRPr="0009768F" w:rsidRDefault="00920A89">
            <w:pPr>
              <w:numPr>
                <w:ilvl w:val="0"/>
                <w:numId w:val="15"/>
              </w:numPr>
              <w:spacing w:before="0" w:after="0" w:line="240" w:lineRule="auto"/>
              <w:ind w:left="731" w:hanging="425"/>
            </w:pPr>
            <w:r w:rsidRPr="0009768F">
              <w:t>A list of the various classes of labor, materials, and Constructional Plant for which basic daywork rates or prices are to be inserted by the Bidder, together with a statement of the conditions under which the Contractor will be paid for work executed on a daywork basis.</w:t>
            </w:r>
          </w:p>
          <w:p w14:paraId="3A02570C" w14:textId="77777777" w:rsidR="001121D2" w:rsidRPr="0009768F" w:rsidRDefault="001121D2">
            <w:pPr>
              <w:spacing w:before="0" w:after="0" w:line="240" w:lineRule="auto"/>
              <w:ind w:left="731"/>
            </w:pPr>
          </w:p>
          <w:p w14:paraId="06D24121" w14:textId="77777777" w:rsidR="001121D2" w:rsidRPr="0009768F" w:rsidRDefault="00920A89">
            <w:pPr>
              <w:numPr>
                <w:ilvl w:val="0"/>
                <w:numId w:val="15"/>
              </w:numPr>
              <w:spacing w:before="0" w:after="0" w:line="240" w:lineRule="auto"/>
              <w:ind w:left="731" w:hanging="425"/>
            </w:pPr>
            <w:r w:rsidRPr="0009768F">
              <w:t>Nominal quantities for each item of Daywork, to be priced by each Bidder at Daywork rates as Bid.  The rate to be entered by the Bidder against each basic Daywork item should include the Contractor’s profit, overheads, supervision, and other charges.</w:t>
            </w:r>
          </w:p>
          <w:p w14:paraId="4B193354" w14:textId="77777777" w:rsidR="001121D2" w:rsidRPr="0009768F" w:rsidRDefault="001121D2">
            <w:pPr>
              <w:spacing w:before="0" w:after="0" w:line="240" w:lineRule="auto"/>
            </w:pPr>
          </w:p>
          <w:p w14:paraId="20D2FB07" w14:textId="77777777" w:rsidR="001121D2" w:rsidRPr="0009768F" w:rsidRDefault="00920A89">
            <w:pPr>
              <w:spacing w:before="0" w:after="0" w:line="240" w:lineRule="auto"/>
              <w:rPr>
                <w:b/>
              </w:rPr>
            </w:pPr>
            <w:r w:rsidRPr="0009768F">
              <w:rPr>
                <w:b/>
              </w:rPr>
              <w:t xml:space="preserve">Provisional Sums </w:t>
            </w:r>
          </w:p>
          <w:p w14:paraId="58F50964" w14:textId="77777777" w:rsidR="001121D2" w:rsidRPr="0009768F" w:rsidRDefault="001121D2">
            <w:pPr>
              <w:spacing w:before="0" w:after="0" w:line="240" w:lineRule="auto"/>
            </w:pPr>
          </w:p>
          <w:p w14:paraId="4B7636F7" w14:textId="77777777" w:rsidR="001121D2" w:rsidRPr="0009768F" w:rsidRDefault="00920A89">
            <w:pPr>
              <w:spacing w:before="0" w:after="0" w:line="240" w:lineRule="auto"/>
            </w:pPr>
            <w:r w:rsidRPr="0009768F">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SCC should state the manner in which they will be used, and under whose authority (usually the Procuring Entity’s Representative’s).</w:t>
            </w:r>
          </w:p>
          <w:p w14:paraId="11278251" w14:textId="77777777" w:rsidR="001121D2" w:rsidRPr="0009768F" w:rsidRDefault="001121D2">
            <w:pPr>
              <w:spacing w:before="0" w:after="0" w:line="240" w:lineRule="auto"/>
            </w:pPr>
          </w:p>
          <w:p w14:paraId="33BF1613" w14:textId="77777777" w:rsidR="001121D2" w:rsidRPr="0009768F" w:rsidRDefault="00920A89">
            <w:pPr>
              <w:spacing w:before="0" w:after="0" w:line="240" w:lineRule="auto"/>
            </w:pPr>
            <w:r w:rsidRPr="0009768F">
              <w:lastRenderedPageBreak/>
              <w:t>The estimated cost of specialized work to be carried out, or of special goods to be supplied, by other contractors should be indicated in the relevant part of the Bill of Quantities as a particular provisional sum with an appropriate brief description.  A separate procurement procedure is normally carried out by the Procuring Entity to select such specialized contractors.  To provide an element of competition among the Bidders in respect of any facilities, amenities, attendance, etc., to be provided by the successful Bidder as prime Contractor for the use and convenience of the specialist contractors, each related provisional sum should be followed by an item in the Bill of Quantities inviting the Bidder to quote a sum for such amenities, facilities, attendance, etc.</w:t>
            </w:r>
          </w:p>
          <w:p w14:paraId="44BE96AB" w14:textId="77777777" w:rsidR="001121D2" w:rsidRPr="0009768F" w:rsidRDefault="001121D2">
            <w:pPr>
              <w:spacing w:before="0" w:after="0" w:line="240" w:lineRule="auto"/>
            </w:pPr>
          </w:p>
          <w:p w14:paraId="5EA6E7B3" w14:textId="77777777" w:rsidR="001121D2" w:rsidRPr="0009768F" w:rsidRDefault="00920A89">
            <w:pPr>
              <w:spacing w:before="0" w:after="0" w:line="240" w:lineRule="auto"/>
              <w:rPr>
                <w:b/>
              </w:rPr>
            </w:pPr>
            <w:r w:rsidRPr="0009768F">
              <w:rPr>
                <w:b/>
              </w:rPr>
              <w:t>Signature Box</w:t>
            </w:r>
          </w:p>
          <w:p w14:paraId="4413A61A" w14:textId="77777777" w:rsidR="001121D2" w:rsidRPr="0009768F" w:rsidRDefault="001121D2">
            <w:pPr>
              <w:spacing w:before="0" w:after="0" w:line="240" w:lineRule="auto"/>
              <w:rPr>
                <w:b/>
              </w:rPr>
            </w:pPr>
          </w:p>
          <w:p w14:paraId="40D818C0" w14:textId="77777777" w:rsidR="001121D2" w:rsidRPr="0009768F" w:rsidRDefault="00920A89">
            <w:pPr>
              <w:spacing w:before="0" w:after="0" w:line="240" w:lineRule="auto"/>
            </w:pPr>
            <w:r w:rsidRPr="0009768F">
              <w:t>A signature box shall be added at the bottom of each page of the Bill of Quantities where the authorized representative of the Bidder shall affix his signature.  Failure of the authorized representative to sign each and every page of the Bill of Quantities shall be a cause for rejection of his bid.</w:t>
            </w:r>
          </w:p>
          <w:p w14:paraId="3D3A4768" w14:textId="77777777" w:rsidR="001121D2" w:rsidRPr="0009768F" w:rsidRDefault="001121D2">
            <w:pPr>
              <w:spacing w:before="0" w:after="0" w:line="240" w:lineRule="auto"/>
            </w:pPr>
          </w:p>
          <w:p w14:paraId="7FD22975" w14:textId="77777777" w:rsidR="001121D2" w:rsidRPr="0009768F" w:rsidRDefault="00920A89">
            <w:pPr>
              <w:spacing w:before="0" w:after="0" w:line="240" w:lineRule="auto"/>
            </w:pPr>
            <w:r w:rsidRPr="0009768F">
              <w:t>These Notes for Preparing a Bill of Quantities are intended only as information for the Procuring Entity or the person drafting the Bidding Documents.  They should not be included in the final documents.</w:t>
            </w:r>
          </w:p>
          <w:p w14:paraId="3C8D750D" w14:textId="77777777" w:rsidR="001121D2" w:rsidRPr="0009768F" w:rsidRDefault="001121D2">
            <w:pPr>
              <w:spacing w:before="0" w:after="0" w:line="240" w:lineRule="auto"/>
            </w:pPr>
          </w:p>
        </w:tc>
      </w:tr>
    </w:tbl>
    <w:p w14:paraId="64E0BA24" w14:textId="77777777" w:rsidR="001121D2" w:rsidRPr="0009768F" w:rsidRDefault="001121D2">
      <w:pPr>
        <w:spacing w:before="0" w:after="0" w:line="240" w:lineRule="auto"/>
      </w:pPr>
    </w:p>
    <w:p w14:paraId="1C51E5E6" w14:textId="77777777" w:rsidR="001121D2" w:rsidRPr="0009768F" w:rsidRDefault="001121D2">
      <w:pPr>
        <w:spacing w:before="0" w:after="0" w:line="240" w:lineRule="auto"/>
      </w:pPr>
    </w:p>
    <w:p w14:paraId="0CED74D6" w14:textId="77777777" w:rsidR="001121D2" w:rsidRPr="0009768F" w:rsidRDefault="001121D2">
      <w:pPr>
        <w:spacing w:before="0" w:after="0" w:line="240" w:lineRule="auto"/>
      </w:pPr>
    </w:p>
    <w:p w14:paraId="0CA7E5C6" w14:textId="77777777" w:rsidR="001121D2" w:rsidRPr="0009768F" w:rsidRDefault="001121D2">
      <w:pPr>
        <w:spacing w:before="0" w:after="0" w:line="240" w:lineRule="auto"/>
        <w:sectPr w:rsidR="001121D2" w:rsidRPr="0009768F" w:rsidSect="00FA4579">
          <w:headerReference w:type="even" r:id="rId53"/>
          <w:headerReference w:type="default" r:id="rId54"/>
          <w:footerReference w:type="default" r:id="rId55"/>
          <w:headerReference w:type="first" r:id="rId56"/>
          <w:pgSz w:w="11909" w:h="16834"/>
          <w:pgMar w:top="720" w:right="1440" w:bottom="720" w:left="1440" w:header="720" w:footer="720" w:gutter="0"/>
          <w:cols w:space="720" w:equalWidth="0">
            <w:col w:w="9029"/>
          </w:cols>
        </w:sectPr>
      </w:pPr>
    </w:p>
    <w:p w14:paraId="2026A0F8" w14:textId="77777777" w:rsidR="001121D2" w:rsidRPr="0009768F" w:rsidRDefault="00920A89">
      <w:pPr>
        <w:pStyle w:val="Heading1"/>
      </w:pPr>
      <w:bookmarkStart w:id="127" w:name="_Toc46930066"/>
      <w:r w:rsidRPr="0009768F">
        <w:lastRenderedPageBreak/>
        <w:t>Section IX. Checklist of Technical and Financial Documents</w:t>
      </w:r>
      <w:bookmarkEnd w:id="127"/>
    </w:p>
    <w:p w14:paraId="04F9FAE0" w14:textId="77777777" w:rsidR="001121D2" w:rsidRPr="0009768F" w:rsidRDefault="001121D2">
      <w:pPr>
        <w:spacing w:before="0" w:after="0" w:line="240" w:lineRule="auto"/>
      </w:pPr>
    </w:p>
    <w:tbl>
      <w:tblPr>
        <w:tblStyle w:val="af2"/>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13"/>
      </w:tblGrid>
      <w:tr w:rsidR="001121D2" w:rsidRPr="0009768F" w14:paraId="2EA6026E" w14:textId="77777777">
        <w:tc>
          <w:tcPr>
            <w:tcW w:w="9013" w:type="dxa"/>
            <w:tcBorders>
              <w:top w:val="single" w:sz="6" w:space="0" w:color="000000"/>
              <w:left w:val="single" w:sz="6" w:space="0" w:color="000000"/>
              <w:bottom w:val="single" w:sz="6" w:space="0" w:color="000000"/>
              <w:right w:val="single" w:sz="6" w:space="0" w:color="000000"/>
            </w:tcBorders>
          </w:tcPr>
          <w:p w14:paraId="051A205F" w14:textId="77777777" w:rsidR="001121D2" w:rsidRPr="0009768F" w:rsidRDefault="001121D2">
            <w:pPr>
              <w:spacing w:before="0" w:after="0" w:line="240" w:lineRule="auto"/>
              <w:ind w:left="1" w:hanging="3"/>
              <w:rPr>
                <w:b/>
                <w:sz w:val="20"/>
                <w:szCs w:val="20"/>
              </w:rPr>
            </w:pPr>
          </w:p>
          <w:p w14:paraId="56588A71" w14:textId="77777777" w:rsidR="001121D2" w:rsidRPr="0009768F" w:rsidRDefault="00920A89">
            <w:pPr>
              <w:spacing w:before="0" w:after="0" w:line="240" w:lineRule="auto"/>
              <w:rPr>
                <w:b/>
                <w:sz w:val="32"/>
                <w:szCs w:val="32"/>
              </w:rPr>
            </w:pPr>
            <w:r w:rsidRPr="0009768F">
              <w:rPr>
                <w:b/>
                <w:sz w:val="32"/>
                <w:szCs w:val="32"/>
              </w:rPr>
              <w:t>Notes on the Checklist of Technical and Financial Documents</w:t>
            </w:r>
          </w:p>
          <w:p w14:paraId="1DC3F828" w14:textId="77777777" w:rsidR="001121D2" w:rsidRPr="0009768F" w:rsidRDefault="001121D2">
            <w:pPr>
              <w:spacing w:before="0" w:after="0" w:line="240" w:lineRule="auto"/>
            </w:pPr>
          </w:p>
          <w:p w14:paraId="0213C79D" w14:textId="77777777" w:rsidR="001121D2" w:rsidRPr="0009768F" w:rsidRDefault="00920A89">
            <w:pPr>
              <w:spacing w:before="0" w:after="0" w:line="240" w:lineRule="auto"/>
            </w:pPr>
            <w:r w:rsidRPr="0009768F">
              <w:t xml:space="preserve">The prescribed documents in the checklist are mandatory to be submitted in the Bid, but shall be subject to the following: </w:t>
            </w:r>
          </w:p>
          <w:p w14:paraId="4BDD8489" w14:textId="77777777" w:rsidR="001121D2" w:rsidRPr="0009768F" w:rsidRDefault="001121D2">
            <w:pPr>
              <w:spacing w:before="0" w:after="0" w:line="240" w:lineRule="auto"/>
            </w:pPr>
          </w:p>
          <w:p w14:paraId="0C3265F3" w14:textId="77777777" w:rsidR="001121D2" w:rsidRPr="0009768F" w:rsidRDefault="00920A89">
            <w:pPr>
              <w:numPr>
                <w:ilvl w:val="0"/>
                <w:numId w:val="30"/>
              </w:numPr>
              <w:pBdr>
                <w:top w:val="nil"/>
                <w:left w:val="nil"/>
                <w:bottom w:val="nil"/>
                <w:right w:val="nil"/>
                <w:between w:val="nil"/>
              </w:pBdr>
              <w:spacing w:before="0" w:after="0" w:line="240" w:lineRule="auto"/>
              <w:rPr>
                <w:color w:val="000000"/>
              </w:rPr>
            </w:pPr>
            <w:r w:rsidRPr="0009768F">
              <w:rPr>
                <w:color w:val="000000"/>
              </w:rPr>
              <w:t xml:space="preserve"> GPPB Resolution No. 09-2020 on the efficient procurement measures during a State of Calamity or other similar issuances that shall allow the use of alternate documents in lieu of the mandated requirements; or</w:t>
            </w:r>
          </w:p>
          <w:p w14:paraId="047DCE28" w14:textId="77777777" w:rsidR="001121D2" w:rsidRPr="0009768F" w:rsidRDefault="001121D2">
            <w:pPr>
              <w:pBdr>
                <w:top w:val="nil"/>
                <w:left w:val="nil"/>
                <w:bottom w:val="nil"/>
                <w:right w:val="nil"/>
                <w:between w:val="nil"/>
              </w:pBdr>
              <w:spacing w:before="0" w:after="0" w:line="240" w:lineRule="auto"/>
              <w:ind w:left="720"/>
              <w:rPr>
                <w:color w:val="000000"/>
              </w:rPr>
            </w:pPr>
          </w:p>
          <w:p w14:paraId="695A94D1" w14:textId="77777777" w:rsidR="001121D2" w:rsidRPr="0009768F" w:rsidRDefault="00920A89">
            <w:pPr>
              <w:numPr>
                <w:ilvl w:val="0"/>
                <w:numId w:val="30"/>
              </w:numPr>
              <w:pBdr>
                <w:top w:val="nil"/>
                <w:left w:val="nil"/>
                <w:bottom w:val="nil"/>
                <w:right w:val="nil"/>
                <w:between w:val="nil"/>
              </w:pBdr>
              <w:spacing w:before="0" w:after="0" w:line="240" w:lineRule="auto"/>
              <w:rPr>
                <w:color w:val="000000"/>
              </w:rPr>
            </w:pPr>
            <w:r w:rsidRPr="0009768F">
              <w:rPr>
                <w:color w:val="000000"/>
              </w:rPr>
              <w:t xml:space="preserve">any subsequent GPPB issuances adjusting the documentary requirements after the effectivity of the adoption of the PBDs.  </w:t>
            </w:r>
          </w:p>
          <w:p w14:paraId="530C1048" w14:textId="77777777" w:rsidR="001121D2" w:rsidRPr="0009768F" w:rsidRDefault="001121D2">
            <w:pPr>
              <w:pBdr>
                <w:top w:val="nil"/>
                <w:left w:val="nil"/>
                <w:bottom w:val="nil"/>
                <w:right w:val="nil"/>
                <w:between w:val="nil"/>
              </w:pBdr>
              <w:spacing w:before="0" w:after="0" w:line="240" w:lineRule="auto"/>
              <w:ind w:left="720"/>
              <w:rPr>
                <w:color w:val="000000"/>
              </w:rPr>
            </w:pPr>
          </w:p>
          <w:p w14:paraId="10D98BC0" w14:textId="77777777" w:rsidR="001121D2" w:rsidRPr="0009768F" w:rsidRDefault="00920A89">
            <w:pPr>
              <w:spacing w:before="0" w:after="0" w:line="240" w:lineRule="auto"/>
            </w:pPr>
            <w:r w:rsidRPr="0009768F">
              <w:t>The BAC shall be checking the submitted documents of each Bidder against this checklist to ascertain if they are all present, using a non-discretionary “pass/fail” criterion pursuant to Section 30 of the 2016 revised IRR of RA No. 9184.</w:t>
            </w:r>
          </w:p>
          <w:p w14:paraId="04D30651" w14:textId="77777777" w:rsidR="001121D2" w:rsidRPr="0009768F" w:rsidRDefault="001121D2">
            <w:pPr>
              <w:spacing w:before="0" w:after="0" w:line="240" w:lineRule="auto"/>
              <w:ind w:hanging="2"/>
              <w:rPr>
                <w:shd w:val="clear" w:color="auto" w:fill="D9EAD3"/>
              </w:rPr>
            </w:pPr>
          </w:p>
        </w:tc>
      </w:tr>
    </w:tbl>
    <w:p w14:paraId="31B807DC" w14:textId="77777777" w:rsidR="001121D2" w:rsidRPr="0009768F" w:rsidRDefault="001121D2">
      <w:pPr>
        <w:spacing w:line="240" w:lineRule="auto"/>
        <w:ind w:hanging="2"/>
      </w:pPr>
    </w:p>
    <w:p w14:paraId="7C124ADA" w14:textId="77777777" w:rsidR="001121D2" w:rsidRPr="0009768F" w:rsidRDefault="001121D2">
      <w:bookmarkStart w:id="128" w:name="_heading=h.j8sehv" w:colFirst="0" w:colLast="0"/>
      <w:bookmarkEnd w:id="128"/>
    </w:p>
    <w:p w14:paraId="64CE756B" w14:textId="77777777" w:rsidR="001121D2" w:rsidRPr="0009768F" w:rsidRDefault="001121D2"/>
    <w:p w14:paraId="5F7B7D2F" w14:textId="77777777" w:rsidR="001121D2" w:rsidRPr="0009768F" w:rsidRDefault="001121D2"/>
    <w:p w14:paraId="1F7E62D2" w14:textId="77777777" w:rsidR="001121D2" w:rsidRPr="0009768F" w:rsidRDefault="001121D2"/>
    <w:p w14:paraId="4EA1D799" w14:textId="77777777" w:rsidR="001121D2" w:rsidRPr="0009768F" w:rsidRDefault="001121D2"/>
    <w:p w14:paraId="31D8E319" w14:textId="77777777" w:rsidR="001121D2" w:rsidRPr="0009768F" w:rsidRDefault="001121D2"/>
    <w:p w14:paraId="688CF9BD" w14:textId="77777777" w:rsidR="001121D2" w:rsidRPr="0009768F" w:rsidRDefault="001121D2"/>
    <w:p w14:paraId="0355C8B1" w14:textId="77777777" w:rsidR="001121D2" w:rsidRPr="0009768F" w:rsidRDefault="001121D2"/>
    <w:p w14:paraId="0D00D98A" w14:textId="77777777" w:rsidR="001121D2" w:rsidRPr="0009768F" w:rsidRDefault="001121D2"/>
    <w:p w14:paraId="74A62F30" w14:textId="77777777" w:rsidR="001121D2" w:rsidRPr="0009768F" w:rsidRDefault="001121D2"/>
    <w:p w14:paraId="266D3D26" w14:textId="06FDE3CD" w:rsidR="001121D2" w:rsidRPr="0009768F" w:rsidRDefault="001121D2"/>
    <w:p w14:paraId="5518DF5A" w14:textId="77777777" w:rsidR="00DE09E2" w:rsidRPr="0009768F" w:rsidRDefault="00DE09E2"/>
    <w:p w14:paraId="47CFA642" w14:textId="77777777" w:rsidR="001121D2" w:rsidRPr="0009768F" w:rsidRDefault="001121D2"/>
    <w:p w14:paraId="042A0873" w14:textId="77777777" w:rsidR="001121D2" w:rsidRPr="0009768F" w:rsidRDefault="00920A89">
      <w:pPr>
        <w:spacing w:line="240" w:lineRule="auto"/>
        <w:jc w:val="center"/>
        <w:rPr>
          <w:b/>
          <w:sz w:val="40"/>
          <w:szCs w:val="40"/>
        </w:rPr>
      </w:pPr>
      <w:r w:rsidRPr="0009768F">
        <w:rPr>
          <w:b/>
          <w:sz w:val="40"/>
          <w:szCs w:val="40"/>
        </w:rPr>
        <w:lastRenderedPageBreak/>
        <w:t>Checklist of Technical and Financial Documents</w:t>
      </w:r>
    </w:p>
    <w:tbl>
      <w:tblPr>
        <w:tblStyle w:val="af3"/>
        <w:tblW w:w="9118" w:type="dxa"/>
        <w:tblLayout w:type="fixed"/>
        <w:tblLook w:val="0400" w:firstRow="0" w:lastRow="0" w:firstColumn="0" w:lastColumn="0" w:noHBand="0" w:noVBand="1"/>
      </w:tblPr>
      <w:tblGrid>
        <w:gridCol w:w="873"/>
        <w:gridCol w:w="100"/>
        <w:gridCol w:w="8145"/>
      </w:tblGrid>
      <w:tr w:rsidR="001121D2" w:rsidRPr="0009768F" w14:paraId="3913A58F" w14:textId="77777777">
        <w:trPr>
          <w:trHeight w:val="224"/>
        </w:trPr>
        <w:tc>
          <w:tcPr>
            <w:tcW w:w="9118" w:type="dxa"/>
            <w:gridSpan w:val="3"/>
            <w:vAlign w:val="center"/>
          </w:tcPr>
          <w:p w14:paraId="5B92C86A" w14:textId="77777777" w:rsidR="001121D2" w:rsidRPr="0009768F" w:rsidRDefault="00920A89">
            <w:pPr>
              <w:widowControl w:val="0"/>
              <w:numPr>
                <w:ilvl w:val="0"/>
                <w:numId w:val="8"/>
              </w:numPr>
              <w:pBdr>
                <w:top w:val="nil"/>
                <w:left w:val="nil"/>
                <w:bottom w:val="nil"/>
                <w:right w:val="nil"/>
                <w:between w:val="nil"/>
              </w:pBdr>
              <w:spacing w:before="0" w:after="0" w:line="240" w:lineRule="auto"/>
              <w:ind w:right="632"/>
              <w:jc w:val="left"/>
              <w:rPr>
                <w:b/>
                <w:color w:val="000000"/>
              </w:rPr>
            </w:pPr>
            <w:r w:rsidRPr="0009768F">
              <w:rPr>
                <w:b/>
                <w:color w:val="000000"/>
              </w:rPr>
              <w:t>TECHNICAL COMPONENT ENVELOPE</w:t>
            </w:r>
          </w:p>
          <w:p w14:paraId="291F83E5" w14:textId="77777777" w:rsidR="001121D2" w:rsidRPr="0009768F" w:rsidRDefault="00920A89">
            <w:pPr>
              <w:pBdr>
                <w:top w:val="nil"/>
                <w:left w:val="nil"/>
                <w:bottom w:val="nil"/>
                <w:right w:val="nil"/>
                <w:between w:val="nil"/>
              </w:pBdr>
              <w:spacing w:before="0" w:after="0" w:line="240" w:lineRule="auto"/>
              <w:ind w:left="360" w:right="632"/>
              <w:rPr>
                <w:b/>
                <w:color w:val="000000"/>
              </w:rPr>
            </w:pPr>
            <w:r w:rsidRPr="0009768F">
              <w:rPr>
                <w:b/>
                <w:color w:val="000000"/>
              </w:rPr>
              <w:t xml:space="preserve"> </w:t>
            </w:r>
          </w:p>
        </w:tc>
      </w:tr>
      <w:tr w:rsidR="001121D2" w:rsidRPr="0009768F" w14:paraId="4A7738B4" w14:textId="77777777">
        <w:tc>
          <w:tcPr>
            <w:tcW w:w="9118" w:type="dxa"/>
            <w:gridSpan w:val="3"/>
          </w:tcPr>
          <w:p w14:paraId="41C32FB9" w14:textId="77777777" w:rsidR="001121D2" w:rsidRPr="0009768F" w:rsidRDefault="00920A89">
            <w:pPr>
              <w:pBdr>
                <w:top w:val="nil"/>
                <w:left w:val="nil"/>
                <w:bottom w:val="nil"/>
                <w:right w:val="nil"/>
                <w:between w:val="nil"/>
              </w:pBdr>
              <w:spacing w:before="0" w:after="0" w:line="240" w:lineRule="auto"/>
              <w:ind w:right="632" w:firstLine="426"/>
              <w:jc w:val="center"/>
              <w:rPr>
                <w:b/>
                <w:i/>
                <w:color w:val="000000"/>
              </w:rPr>
            </w:pPr>
            <w:r w:rsidRPr="0009768F">
              <w:rPr>
                <w:b/>
                <w:i/>
                <w:color w:val="000000"/>
              </w:rPr>
              <w:t>Class “A” Documents</w:t>
            </w:r>
          </w:p>
          <w:p w14:paraId="780A9EB3" w14:textId="77777777" w:rsidR="001121D2" w:rsidRPr="0009768F" w:rsidRDefault="001121D2">
            <w:pPr>
              <w:pBdr>
                <w:top w:val="nil"/>
                <w:left w:val="nil"/>
                <w:bottom w:val="nil"/>
                <w:right w:val="nil"/>
                <w:between w:val="nil"/>
              </w:pBdr>
              <w:spacing w:before="0" w:after="0" w:line="240" w:lineRule="auto"/>
              <w:ind w:right="632" w:firstLine="426"/>
              <w:jc w:val="center"/>
              <w:rPr>
                <w:b/>
                <w:i/>
                <w:color w:val="000000"/>
              </w:rPr>
            </w:pPr>
          </w:p>
        </w:tc>
      </w:tr>
      <w:tr w:rsidR="001121D2" w:rsidRPr="0009768F" w14:paraId="28C925F7" w14:textId="77777777">
        <w:tc>
          <w:tcPr>
            <w:tcW w:w="9118" w:type="dxa"/>
            <w:gridSpan w:val="3"/>
          </w:tcPr>
          <w:p w14:paraId="5AC73F02" w14:textId="77777777" w:rsidR="001121D2" w:rsidRPr="0009768F" w:rsidRDefault="00920A89">
            <w:pPr>
              <w:pBdr>
                <w:top w:val="nil"/>
                <w:left w:val="nil"/>
                <w:bottom w:val="nil"/>
                <w:right w:val="nil"/>
                <w:between w:val="nil"/>
              </w:pBdr>
              <w:spacing w:before="0" w:after="0" w:line="240" w:lineRule="auto"/>
              <w:ind w:right="632" w:firstLine="426"/>
              <w:rPr>
                <w:i/>
                <w:color w:val="000000"/>
                <w:u w:val="single"/>
              </w:rPr>
            </w:pPr>
            <w:r w:rsidRPr="0009768F">
              <w:rPr>
                <w:i/>
                <w:color w:val="000000"/>
                <w:u w:val="single"/>
              </w:rPr>
              <w:t>Legal Documents</w:t>
            </w:r>
          </w:p>
        </w:tc>
      </w:tr>
      <w:tr w:rsidR="001121D2" w:rsidRPr="0009768F" w14:paraId="320D4DEE" w14:textId="77777777">
        <w:tc>
          <w:tcPr>
            <w:tcW w:w="873" w:type="dxa"/>
          </w:tcPr>
          <w:p w14:paraId="47C24055" w14:textId="77777777" w:rsidR="001121D2" w:rsidRPr="0009768F" w:rsidRDefault="00000000">
            <w:pPr>
              <w:spacing w:before="0" w:after="0" w:line="240" w:lineRule="auto"/>
              <w:ind w:left="432"/>
            </w:pPr>
            <w:sdt>
              <w:sdtPr>
                <w:tag w:val="goog_rdk_0"/>
                <w:id w:val="1621415449"/>
              </w:sdtPr>
              <w:sdtContent>
                <w:r w:rsidR="00920A89" w:rsidRPr="0009768F">
                  <w:rPr>
                    <w:rFonts w:ascii="Nova Mono" w:eastAsia="Nova Mono" w:hAnsi="Nova Mono" w:cs="Nova Mono"/>
                  </w:rPr>
                  <w:t>⬜</w:t>
                </w:r>
              </w:sdtContent>
            </w:sdt>
          </w:p>
        </w:tc>
        <w:tc>
          <w:tcPr>
            <w:tcW w:w="8245" w:type="dxa"/>
            <w:gridSpan w:val="2"/>
          </w:tcPr>
          <w:p w14:paraId="022AE149" w14:textId="164AEB1B" w:rsidR="001121D2" w:rsidRPr="0009768F" w:rsidRDefault="00920A89">
            <w:pPr>
              <w:numPr>
                <w:ilvl w:val="3"/>
                <w:numId w:val="13"/>
              </w:numPr>
              <w:pBdr>
                <w:top w:val="nil"/>
                <w:left w:val="nil"/>
                <w:bottom w:val="nil"/>
                <w:right w:val="nil"/>
                <w:between w:val="nil"/>
              </w:pBdr>
              <w:spacing w:before="0" w:after="0" w:line="240" w:lineRule="auto"/>
              <w:ind w:left="556" w:hanging="540"/>
            </w:pPr>
            <w:r w:rsidRPr="0009768F">
              <w:rPr>
                <w:color w:val="000000"/>
              </w:rPr>
              <w:t xml:space="preserve">Valid </w:t>
            </w:r>
            <w:proofErr w:type="spellStart"/>
            <w:r w:rsidRPr="0009768F">
              <w:rPr>
                <w:color w:val="000000"/>
              </w:rPr>
              <w:t>PhilGEPS</w:t>
            </w:r>
            <w:proofErr w:type="spellEnd"/>
            <w:r w:rsidRPr="0009768F">
              <w:rPr>
                <w:color w:val="000000"/>
              </w:rPr>
              <w:t xml:space="preserve"> Registration Certificate (Platinum Membership) (all pages)</w:t>
            </w:r>
            <w:r w:rsidR="00150F6D">
              <w:rPr>
                <w:color w:val="000000"/>
              </w:rPr>
              <w:t xml:space="preserve"> in accordance with </w:t>
            </w:r>
            <w:r w:rsidR="0045503C">
              <w:rPr>
                <w:color w:val="000000"/>
              </w:rPr>
              <w:t xml:space="preserve">Section 8.5.2 of the </w:t>
            </w:r>
            <w:proofErr w:type="gramStart"/>
            <w:r w:rsidR="0045503C">
              <w:rPr>
                <w:color w:val="000000"/>
              </w:rPr>
              <w:t>IRR</w:t>
            </w:r>
            <w:r w:rsidRPr="0009768F">
              <w:rPr>
                <w:color w:val="000000"/>
              </w:rPr>
              <w:t>;</w:t>
            </w:r>
            <w:proofErr w:type="gramEnd"/>
          </w:p>
          <w:p w14:paraId="42117048" w14:textId="7AC1C68A" w:rsidR="001121D2" w:rsidRPr="0009768F" w:rsidRDefault="001121D2" w:rsidP="00154341">
            <w:pPr>
              <w:tabs>
                <w:tab w:val="left" w:pos="1800"/>
              </w:tabs>
              <w:spacing w:before="0" w:after="0" w:line="240" w:lineRule="auto"/>
              <w:rPr>
                <w:u w:val="single"/>
              </w:rPr>
            </w:pPr>
          </w:p>
        </w:tc>
      </w:tr>
      <w:tr w:rsidR="001121D2" w:rsidRPr="0009768F" w14:paraId="7A3380C0" w14:textId="77777777">
        <w:tc>
          <w:tcPr>
            <w:tcW w:w="9118" w:type="dxa"/>
            <w:gridSpan w:val="3"/>
          </w:tcPr>
          <w:p w14:paraId="52A40A7F" w14:textId="77777777" w:rsidR="001121D2" w:rsidRPr="0009768F" w:rsidRDefault="00920A89">
            <w:pPr>
              <w:spacing w:before="0" w:after="0" w:line="240" w:lineRule="auto"/>
              <w:ind w:left="447"/>
              <w:rPr>
                <w:u w:val="single"/>
              </w:rPr>
            </w:pPr>
            <w:r w:rsidRPr="0009768F">
              <w:rPr>
                <w:i/>
                <w:u w:val="single"/>
              </w:rPr>
              <w:t>Technical Documents</w:t>
            </w:r>
          </w:p>
        </w:tc>
      </w:tr>
      <w:tr w:rsidR="001121D2" w:rsidRPr="0009768F" w14:paraId="698986A2" w14:textId="77777777">
        <w:tc>
          <w:tcPr>
            <w:tcW w:w="873" w:type="dxa"/>
          </w:tcPr>
          <w:p w14:paraId="24DF450E" w14:textId="77777777" w:rsidR="001121D2" w:rsidRPr="0009768F" w:rsidRDefault="00000000">
            <w:pPr>
              <w:spacing w:before="0" w:after="0" w:line="240" w:lineRule="auto"/>
              <w:ind w:left="432"/>
            </w:pPr>
            <w:sdt>
              <w:sdtPr>
                <w:tag w:val="goog_rdk_4"/>
                <w:id w:val="425857895"/>
              </w:sdtPr>
              <w:sdtContent>
                <w:r w:rsidR="00920A89" w:rsidRPr="0009768F">
                  <w:rPr>
                    <w:rFonts w:ascii="Nova Mono" w:eastAsia="Nova Mono" w:hAnsi="Nova Mono" w:cs="Nova Mono"/>
                  </w:rPr>
                  <w:t>⬜</w:t>
                </w:r>
              </w:sdtContent>
            </w:sdt>
          </w:p>
        </w:tc>
        <w:tc>
          <w:tcPr>
            <w:tcW w:w="8245" w:type="dxa"/>
            <w:gridSpan w:val="2"/>
          </w:tcPr>
          <w:p w14:paraId="18A021F8" w14:textId="77777777" w:rsidR="001121D2" w:rsidRPr="0045503C" w:rsidRDefault="00920A89" w:rsidP="0045503C">
            <w:pPr>
              <w:numPr>
                <w:ilvl w:val="0"/>
                <w:numId w:val="28"/>
              </w:numPr>
              <w:spacing w:before="0" w:after="0" w:line="240" w:lineRule="auto"/>
            </w:pPr>
            <w:r w:rsidRPr="0009768F">
              <w:t xml:space="preserve">Statement of the prospective bidder of all its ongoing government and private contracts, including contracts awarded but not yet started, if any, whether similar or not similar in nature and complexity to the contract to be bid; </w:t>
            </w:r>
            <w:r w:rsidRPr="0009768F">
              <w:rPr>
                <w:b/>
                <w:u w:val="single"/>
              </w:rPr>
              <w:t>and</w:t>
            </w:r>
            <w:r w:rsidRPr="0009768F">
              <w:rPr>
                <w:u w:val="single"/>
              </w:rPr>
              <w:t xml:space="preserve"> </w:t>
            </w:r>
          </w:p>
          <w:p w14:paraId="2468F4F1" w14:textId="7AF4B3BC" w:rsidR="0045503C" w:rsidRPr="0009768F" w:rsidRDefault="0045503C" w:rsidP="0045503C">
            <w:pPr>
              <w:spacing w:before="0" w:after="0" w:line="240" w:lineRule="auto"/>
              <w:ind w:left="360"/>
            </w:pPr>
          </w:p>
        </w:tc>
      </w:tr>
      <w:tr w:rsidR="001121D2" w:rsidRPr="0009768F" w14:paraId="191C9C64" w14:textId="77777777">
        <w:tc>
          <w:tcPr>
            <w:tcW w:w="873" w:type="dxa"/>
          </w:tcPr>
          <w:p w14:paraId="5BFEE0D2" w14:textId="77777777" w:rsidR="001121D2" w:rsidRPr="0009768F" w:rsidRDefault="00000000">
            <w:pPr>
              <w:spacing w:before="0" w:after="0" w:line="240" w:lineRule="auto"/>
              <w:ind w:left="432"/>
            </w:pPr>
            <w:sdt>
              <w:sdtPr>
                <w:tag w:val="goog_rdk_5"/>
                <w:id w:val="-1348394035"/>
              </w:sdtPr>
              <w:sdtContent>
                <w:r w:rsidR="00920A89" w:rsidRPr="0009768F">
                  <w:rPr>
                    <w:rFonts w:ascii="Nova Mono" w:eastAsia="Nova Mono" w:hAnsi="Nova Mono" w:cs="Nova Mono"/>
                  </w:rPr>
                  <w:t>⬜</w:t>
                </w:r>
              </w:sdtContent>
            </w:sdt>
          </w:p>
        </w:tc>
        <w:tc>
          <w:tcPr>
            <w:tcW w:w="8245" w:type="dxa"/>
            <w:gridSpan w:val="2"/>
          </w:tcPr>
          <w:p w14:paraId="3A2AD848" w14:textId="77777777" w:rsidR="001121D2" w:rsidRPr="0045503C" w:rsidRDefault="00920A89">
            <w:pPr>
              <w:numPr>
                <w:ilvl w:val="0"/>
                <w:numId w:val="28"/>
              </w:numPr>
              <w:spacing w:before="0" w:after="0" w:line="240" w:lineRule="auto"/>
              <w:ind w:left="587" w:hanging="587"/>
            </w:pPr>
            <w:r w:rsidRPr="0009768F">
              <w:t xml:space="preserve">Statement of the bidder’s Single Largest Completed Contract (SLCC) </w:t>
            </w:r>
            <w:proofErr w:type="gramStart"/>
            <w:r w:rsidRPr="0009768F">
              <w:t>similar to</w:t>
            </w:r>
            <w:proofErr w:type="gramEnd"/>
            <w:r w:rsidRPr="0009768F">
              <w:t xml:space="preserve"> the contract to be bid, except under conditions provided under the rules; </w:t>
            </w:r>
            <w:r w:rsidRPr="0009768F">
              <w:rPr>
                <w:b/>
                <w:u w:val="single"/>
              </w:rPr>
              <w:t>and</w:t>
            </w:r>
          </w:p>
          <w:p w14:paraId="5C03CEAD" w14:textId="57177686" w:rsidR="0045503C" w:rsidRPr="0009768F" w:rsidRDefault="0045503C" w:rsidP="0045503C">
            <w:pPr>
              <w:spacing w:before="0" w:after="0" w:line="240" w:lineRule="auto"/>
              <w:ind w:left="587"/>
            </w:pPr>
          </w:p>
        </w:tc>
      </w:tr>
      <w:tr w:rsidR="001121D2" w:rsidRPr="0009768F" w14:paraId="1D56A518" w14:textId="77777777">
        <w:tc>
          <w:tcPr>
            <w:tcW w:w="873" w:type="dxa"/>
          </w:tcPr>
          <w:p w14:paraId="79A85E20" w14:textId="77777777" w:rsidR="001121D2" w:rsidRPr="0009768F" w:rsidRDefault="00000000">
            <w:pPr>
              <w:spacing w:before="0" w:after="0" w:line="240" w:lineRule="auto"/>
              <w:ind w:left="432"/>
            </w:pPr>
            <w:sdt>
              <w:sdtPr>
                <w:tag w:val="goog_rdk_6"/>
                <w:id w:val="-1204471777"/>
              </w:sdtPr>
              <w:sdtContent>
                <w:r w:rsidR="00920A89" w:rsidRPr="0009768F">
                  <w:rPr>
                    <w:rFonts w:ascii="Nova Mono" w:eastAsia="Nova Mono" w:hAnsi="Nova Mono" w:cs="Nova Mono"/>
                  </w:rPr>
                  <w:t>⬜</w:t>
                </w:r>
              </w:sdtContent>
            </w:sdt>
          </w:p>
        </w:tc>
        <w:tc>
          <w:tcPr>
            <w:tcW w:w="8245" w:type="dxa"/>
            <w:gridSpan w:val="2"/>
          </w:tcPr>
          <w:p w14:paraId="47465360" w14:textId="77777777" w:rsidR="001121D2" w:rsidRPr="0045503C" w:rsidRDefault="00920A89" w:rsidP="0045503C">
            <w:pPr>
              <w:numPr>
                <w:ilvl w:val="0"/>
                <w:numId w:val="28"/>
              </w:numPr>
              <w:spacing w:before="0" w:after="0" w:line="240" w:lineRule="auto"/>
              <w:ind w:left="587" w:hanging="587"/>
            </w:pPr>
            <w:bookmarkStart w:id="129" w:name="_heading=h.2ce457m" w:colFirst="0" w:colLast="0"/>
            <w:bookmarkEnd w:id="129"/>
            <w:r w:rsidRPr="0009768F">
              <w:t>Special PCAB License in case of Joint Ventures</w:t>
            </w:r>
            <w:r w:rsidR="0045503C">
              <w:t xml:space="preserve"> </w:t>
            </w:r>
            <w:r w:rsidRPr="0009768F">
              <w:rPr>
                <w:b/>
                <w:u w:val="single"/>
              </w:rPr>
              <w:t>and</w:t>
            </w:r>
            <w:r w:rsidRPr="0009768F">
              <w:t xml:space="preserve"> registration for the type and cost of the contract to be bid; </w:t>
            </w:r>
            <w:r w:rsidRPr="0009768F">
              <w:rPr>
                <w:b/>
                <w:u w:val="single"/>
              </w:rPr>
              <w:t>and</w:t>
            </w:r>
          </w:p>
          <w:p w14:paraId="1C37A236" w14:textId="534CE051" w:rsidR="0045503C" w:rsidRPr="0009768F" w:rsidRDefault="0045503C" w:rsidP="0045503C">
            <w:pPr>
              <w:spacing w:before="0" w:after="0" w:line="240" w:lineRule="auto"/>
              <w:ind w:left="587"/>
            </w:pPr>
          </w:p>
        </w:tc>
      </w:tr>
      <w:tr w:rsidR="001121D2" w:rsidRPr="0009768F" w14:paraId="76206C38" w14:textId="77777777">
        <w:tc>
          <w:tcPr>
            <w:tcW w:w="873" w:type="dxa"/>
          </w:tcPr>
          <w:p w14:paraId="20085B65" w14:textId="77777777" w:rsidR="001121D2" w:rsidRPr="0009768F" w:rsidRDefault="00000000">
            <w:pPr>
              <w:spacing w:before="0" w:after="0" w:line="240" w:lineRule="auto"/>
              <w:ind w:left="432"/>
            </w:pPr>
            <w:sdt>
              <w:sdtPr>
                <w:tag w:val="goog_rdk_7"/>
                <w:id w:val="1134747802"/>
              </w:sdtPr>
              <w:sdtContent>
                <w:r w:rsidR="00920A89" w:rsidRPr="0009768F">
                  <w:rPr>
                    <w:rFonts w:ascii="Nova Mono" w:eastAsia="Nova Mono" w:hAnsi="Nova Mono" w:cs="Nova Mono"/>
                  </w:rPr>
                  <w:t>⬜</w:t>
                </w:r>
              </w:sdtContent>
            </w:sdt>
          </w:p>
        </w:tc>
        <w:tc>
          <w:tcPr>
            <w:tcW w:w="8245" w:type="dxa"/>
            <w:gridSpan w:val="2"/>
          </w:tcPr>
          <w:p w14:paraId="67F897E3" w14:textId="77777777" w:rsidR="001121D2" w:rsidRPr="0045503C" w:rsidRDefault="00920A89" w:rsidP="0045503C">
            <w:pPr>
              <w:widowControl w:val="0"/>
              <w:numPr>
                <w:ilvl w:val="0"/>
                <w:numId w:val="28"/>
              </w:numPr>
              <w:pBdr>
                <w:top w:val="nil"/>
                <w:left w:val="nil"/>
                <w:bottom w:val="nil"/>
                <w:right w:val="nil"/>
                <w:between w:val="nil"/>
              </w:pBdr>
              <w:spacing w:before="0" w:after="0" w:line="240" w:lineRule="auto"/>
              <w:ind w:left="587" w:hanging="587"/>
              <w:rPr>
                <w:color w:val="000000"/>
              </w:rPr>
            </w:pPr>
            <w:r w:rsidRPr="0045503C">
              <w:rPr>
                <w:color w:val="000000"/>
              </w:rPr>
              <w:t>Original copy of Bid Security. If in the form of a Surety Bond, submit also a certification issued by the Insurance Commission</w:t>
            </w:r>
            <w:r w:rsidR="0045503C" w:rsidRPr="0045503C">
              <w:rPr>
                <w:color w:val="000000"/>
              </w:rPr>
              <w:t xml:space="preserve"> </w:t>
            </w:r>
            <w:r w:rsidRPr="0045503C">
              <w:rPr>
                <w:b/>
                <w:color w:val="000000"/>
                <w:u w:val="single"/>
              </w:rPr>
              <w:t>or</w:t>
            </w:r>
            <w:r w:rsidR="0045503C">
              <w:rPr>
                <w:b/>
                <w:color w:val="000000"/>
                <w:u w:val="single"/>
              </w:rPr>
              <w:t xml:space="preserve"> </w:t>
            </w:r>
            <w:r w:rsidR="0045503C">
              <w:rPr>
                <w:color w:val="000000"/>
              </w:rPr>
              <w:t>o</w:t>
            </w:r>
            <w:r w:rsidRPr="0009768F">
              <w:rPr>
                <w:color w:val="000000"/>
              </w:rPr>
              <w:t xml:space="preserve">riginal copy of Notarized Bid Securing Declaration; </w:t>
            </w:r>
            <w:r w:rsidRPr="0009768F">
              <w:rPr>
                <w:b/>
                <w:color w:val="000000"/>
                <w:u w:val="single"/>
              </w:rPr>
              <w:t>and</w:t>
            </w:r>
          </w:p>
          <w:p w14:paraId="5F7DBF4A" w14:textId="2079492A" w:rsidR="0045503C" w:rsidRPr="0009768F" w:rsidRDefault="0045503C" w:rsidP="0045503C">
            <w:pPr>
              <w:widowControl w:val="0"/>
              <w:pBdr>
                <w:top w:val="nil"/>
                <w:left w:val="nil"/>
                <w:bottom w:val="nil"/>
                <w:right w:val="nil"/>
                <w:between w:val="nil"/>
              </w:pBdr>
              <w:spacing w:before="0" w:after="0" w:line="240" w:lineRule="auto"/>
              <w:ind w:left="587"/>
              <w:rPr>
                <w:color w:val="000000"/>
              </w:rPr>
            </w:pPr>
          </w:p>
        </w:tc>
      </w:tr>
      <w:tr w:rsidR="001121D2" w:rsidRPr="0009768F" w14:paraId="4A2FB863" w14:textId="77777777">
        <w:tc>
          <w:tcPr>
            <w:tcW w:w="873" w:type="dxa"/>
          </w:tcPr>
          <w:p w14:paraId="54E4A797" w14:textId="77777777" w:rsidR="001121D2" w:rsidRPr="0009768F" w:rsidRDefault="001121D2">
            <w:pPr>
              <w:spacing w:before="0" w:after="0" w:line="240" w:lineRule="auto"/>
              <w:ind w:left="432"/>
            </w:pPr>
          </w:p>
        </w:tc>
        <w:tc>
          <w:tcPr>
            <w:tcW w:w="8245" w:type="dxa"/>
            <w:gridSpan w:val="2"/>
          </w:tcPr>
          <w:p w14:paraId="62FE2073" w14:textId="77777777" w:rsidR="001121D2" w:rsidRPr="0009768F" w:rsidRDefault="00920A89" w:rsidP="00C063DC">
            <w:pPr>
              <w:widowControl w:val="0"/>
              <w:numPr>
                <w:ilvl w:val="0"/>
                <w:numId w:val="28"/>
              </w:numPr>
              <w:pBdr>
                <w:top w:val="nil"/>
                <w:left w:val="nil"/>
                <w:bottom w:val="nil"/>
                <w:right w:val="nil"/>
                <w:between w:val="nil"/>
              </w:pBdr>
              <w:spacing w:before="0" w:after="0" w:line="240" w:lineRule="auto"/>
              <w:ind w:left="587" w:hanging="587"/>
            </w:pPr>
            <w:r w:rsidRPr="0009768F">
              <w:rPr>
                <w:color w:val="000000"/>
              </w:rPr>
              <w:t>Project Requirements, which shall include the following:</w:t>
            </w:r>
          </w:p>
        </w:tc>
      </w:tr>
      <w:tr w:rsidR="001121D2" w:rsidRPr="0009768F" w14:paraId="2240CF31" w14:textId="77777777">
        <w:tc>
          <w:tcPr>
            <w:tcW w:w="873" w:type="dxa"/>
          </w:tcPr>
          <w:p w14:paraId="23C19B4A" w14:textId="77777777" w:rsidR="001121D2" w:rsidRPr="0009768F" w:rsidRDefault="00000000">
            <w:pPr>
              <w:spacing w:before="0" w:after="0" w:line="240" w:lineRule="auto"/>
              <w:ind w:left="432"/>
            </w:pPr>
            <w:sdt>
              <w:sdtPr>
                <w:tag w:val="goog_rdk_8"/>
                <w:id w:val="-710887607"/>
              </w:sdtPr>
              <w:sdtContent>
                <w:r w:rsidR="00920A89" w:rsidRPr="0009768F">
                  <w:rPr>
                    <w:rFonts w:ascii="Nova Mono" w:eastAsia="Nova Mono" w:hAnsi="Nova Mono" w:cs="Nova Mono"/>
                  </w:rPr>
                  <w:t>⬜</w:t>
                </w:r>
              </w:sdtContent>
            </w:sdt>
          </w:p>
        </w:tc>
        <w:tc>
          <w:tcPr>
            <w:tcW w:w="8245" w:type="dxa"/>
            <w:gridSpan w:val="2"/>
          </w:tcPr>
          <w:p w14:paraId="556F19E2" w14:textId="77777777" w:rsidR="001121D2" w:rsidRPr="0009768F"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 xml:space="preserve">Organizational chart for the contract to be bid; </w:t>
            </w:r>
          </w:p>
        </w:tc>
      </w:tr>
      <w:tr w:rsidR="001121D2" w:rsidRPr="0009768F" w14:paraId="3B21EA64" w14:textId="77777777">
        <w:tc>
          <w:tcPr>
            <w:tcW w:w="873" w:type="dxa"/>
          </w:tcPr>
          <w:p w14:paraId="2B594758" w14:textId="77777777" w:rsidR="001121D2" w:rsidRPr="0009768F" w:rsidRDefault="00000000">
            <w:pPr>
              <w:spacing w:before="0" w:after="0" w:line="240" w:lineRule="auto"/>
              <w:ind w:left="432"/>
            </w:pPr>
            <w:sdt>
              <w:sdtPr>
                <w:tag w:val="goog_rdk_9"/>
                <w:id w:val="-901451743"/>
              </w:sdtPr>
              <w:sdtContent>
                <w:r w:rsidR="00920A89" w:rsidRPr="0009768F">
                  <w:rPr>
                    <w:rFonts w:ascii="Nova Mono" w:eastAsia="Nova Mono" w:hAnsi="Nova Mono" w:cs="Nova Mono"/>
                  </w:rPr>
                  <w:t>⬜</w:t>
                </w:r>
              </w:sdtContent>
            </w:sdt>
          </w:p>
        </w:tc>
        <w:tc>
          <w:tcPr>
            <w:tcW w:w="8245" w:type="dxa"/>
            <w:gridSpan w:val="2"/>
          </w:tcPr>
          <w:p w14:paraId="1B12CBD2" w14:textId="77777777" w:rsidR="001121D2" w:rsidRPr="0009768F"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List of contractor’s key personnel (</w:t>
            </w:r>
            <w:r w:rsidRPr="0009768F">
              <w:rPr>
                <w:i/>
                <w:color w:val="000000"/>
              </w:rPr>
              <w:t>e.g.</w:t>
            </w:r>
            <w:r w:rsidRPr="0009768F">
              <w:rPr>
                <w:color w:val="000000"/>
              </w:rPr>
              <w:t>, Project Manager, Project Engineers, Materials Engineers, and Foremen), to be assigned to the contract to be bid, with their complete qualification and experience data;</w:t>
            </w:r>
          </w:p>
        </w:tc>
      </w:tr>
      <w:tr w:rsidR="001121D2" w:rsidRPr="0009768F" w14:paraId="1C4E606B" w14:textId="77777777">
        <w:tc>
          <w:tcPr>
            <w:tcW w:w="873" w:type="dxa"/>
          </w:tcPr>
          <w:p w14:paraId="1F29D386" w14:textId="77777777" w:rsidR="001121D2" w:rsidRPr="0009768F" w:rsidRDefault="00000000">
            <w:pPr>
              <w:spacing w:before="0" w:after="0" w:line="240" w:lineRule="auto"/>
              <w:ind w:left="432"/>
            </w:pPr>
            <w:sdt>
              <w:sdtPr>
                <w:tag w:val="goog_rdk_10"/>
                <w:id w:val="-1867743284"/>
              </w:sdtPr>
              <w:sdtContent>
                <w:r w:rsidR="00920A89" w:rsidRPr="0009768F">
                  <w:rPr>
                    <w:rFonts w:ascii="Nova Mono" w:eastAsia="Nova Mono" w:hAnsi="Nova Mono" w:cs="Nova Mono"/>
                  </w:rPr>
                  <w:t>⬜</w:t>
                </w:r>
              </w:sdtContent>
            </w:sdt>
          </w:p>
        </w:tc>
        <w:tc>
          <w:tcPr>
            <w:tcW w:w="8245" w:type="dxa"/>
            <w:gridSpan w:val="2"/>
          </w:tcPr>
          <w:p w14:paraId="46770C12" w14:textId="77777777" w:rsidR="001121D2" w:rsidRPr="0045503C" w:rsidRDefault="00920A89">
            <w:pPr>
              <w:widowControl w:val="0"/>
              <w:numPr>
                <w:ilvl w:val="1"/>
                <w:numId w:val="28"/>
              </w:numPr>
              <w:pBdr>
                <w:top w:val="nil"/>
                <w:left w:val="nil"/>
                <w:bottom w:val="nil"/>
                <w:right w:val="nil"/>
                <w:between w:val="nil"/>
              </w:pBdr>
              <w:spacing w:before="0" w:after="0" w:line="240" w:lineRule="auto"/>
              <w:ind w:left="1237" w:hanging="517"/>
              <w:rPr>
                <w:color w:val="000000"/>
              </w:rPr>
            </w:pPr>
            <w:r w:rsidRPr="0009768F">
              <w:rPr>
                <w:color w:val="000000"/>
              </w:rPr>
              <w:t xml:space="preserve">List of contractor’s major equipment units, which are owned, leased, and/or under purchase agreements, supported by proof of ownership or certification of availability of equipment from the equipment lessor/vendor for the duration of the project, as the case may </w:t>
            </w:r>
            <w:proofErr w:type="gramStart"/>
            <w:r w:rsidRPr="0009768F">
              <w:rPr>
                <w:color w:val="000000"/>
              </w:rPr>
              <w:t>be;</w:t>
            </w:r>
            <w:proofErr w:type="gramEnd"/>
            <w:r w:rsidRPr="0009768F">
              <w:rPr>
                <w:color w:val="000000"/>
              </w:rPr>
              <w:t xml:space="preserve"> </w:t>
            </w:r>
            <w:r w:rsidRPr="0009768F">
              <w:rPr>
                <w:b/>
                <w:color w:val="000000"/>
                <w:u w:val="single"/>
              </w:rPr>
              <w:t>and</w:t>
            </w:r>
          </w:p>
          <w:p w14:paraId="22A48350" w14:textId="46E7D22E" w:rsidR="0045503C" w:rsidRPr="0009768F" w:rsidRDefault="0045503C" w:rsidP="0045503C">
            <w:pPr>
              <w:widowControl w:val="0"/>
              <w:pBdr>
                <w:top w:val="nil"/>
                <w:left w:val="nil"/>
                <w:bottom w:val="nil"/>
                <w:right w:val="nil"/>
                <w:between w:val="nil"/>
              </w:pBdr>
              <w:spacing w:before="0" w:after="0" w:line="240" w:lineRule="auto"/>
              <w:ind w:left="1237"/>
              <w:rPr>
                <w:color w:val="000000"/>
              </w:rPr>
            </w:pPr>
          </w:p>
        </w:tc>
      </w:tr>
      <w:tr w:rsidR="001121D2" w:rsidRPr="0009768F" w14:paraId="1CC84CB4" w14:textId="77777777">
        <w:tc>
          <w:tcPr>
            <w:tcW w:w="873" w:type="dxa"/>
          </w:tcPr>
          <w:p w14:paraId="05D59FDF" w14:textId="77777777" w:rsidR="001121D2" w:rsidRPr="0009768F" w:rsidRDefault="00000000">
            <w:pPr>
              <w:spacing w:before="0" w:after="0" w:line="240" w:lineRule="auto"/>
              <w:ind w:left="432"/>
            </w:pPr>
            <w:sdt>
              <w:sdtPr>
                <w:tag w:val="goog_rdk_11"/>
                <w:id w:val="539401427"/>
              </w:sdtPr>
              <w:sdtContent>
                <w:r w:rsidR="00920A89" w:rsidRPr="0009768F">
                  <w:rPr>
                    <w:rFonts w:ascii="Nova Mono" w:eastAsia="Nova Mono" w:hAnsi="Nova Mono" w:cs="Nova Mono"/>
                  </w:rPr>
                  <w:t>⬜</w:t>
                </w:r>
              </w:sdtContent>
            </w:sdt>
          </w:p>
        </w:tc>
        <w:tc>
          <w:tcPr>
            <w:tcW w:w="8245" w:type="dxa"/>
            <w:gridSpan w:val="2"/>
          </w:tcPr>
          <w:p w14:paraId="414E749D" w14:textId="51016F2A" w:rsidR="001121D2" w:rsidRPr="0045503C" w:rsidRDefault="00920A89" w:rsidP="0045503C">
            <w:pPr>
              <w:widowControl w:val="0"/>
              <w:numPr>
                <w:ilvl w:val="0"/>
                <w:numId w:val="28"/>
              </w:numPr>
              <w:pBdr>
                <w:top w:val="nil"/>
                <w:left w:val="nil"/>
                <w:bottom w:val="nil"/>
                <w:right w:val="nil"/>
                <w:between w:val="nil"/>
              </w:pBdr>
              <w:spacing w:before="0" w:after="0" w:line="240" w:lineRule="auto"/>
              <w:ind w:left="587" w:hanging="587"/>
              <w:rPr>
                <w:color w:val="000000"/>
              </w:rPr>
            </w:pPr>
            <w:r w:rsidRPr="0045503C">
              <w:rPr>
                <w:color w:val="000000"/>
              </w:rPr>
              <w:t>Original duly signed Omnibus Sworn Statement (OSS)</w:t>
            </w:r>
            <w:r w:rsidR="0045503C">
              <w:rPr>
                <w:color w:val="000000"/>
              </w:rPr>
              <w:t xml:space="preserve"> </w:t>
            </w:r>
            <w:r w:rsidRPr="0045503C">
              <w:rPr>
                <w:b/>
                <w:color w:val="000000"/>
                <w:u w:val="single"/>
              </w:rPr>
              <w:t>and</w:t>
            </w:r>
            <w:r w:rsidRPr="0045503C">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79DC8ADE" w14:textId="77777777" w:rsidR="001121D2" w:rsidRPr="0009768F" w:rsidRDefault="001121D2">
            <w:pPr>
              <w:pBdr>
                <w:top w:val="nil"/>
                <w:left w:val="nil"/>
                <w:bottom w:val="nil"/>
                <w:right w:val="nil"/>
                <w:between w:val="nil"/>
              </w:pBdr>
              <w:spacing w:before="0" w:after="0" w:line="240" w:lineRule="auto"/>
              <w:ind w:left="587"/>
              <w:rPr>
                <w:color w:val="000000"/>
              </w:rPr>
            </w:pPr>
          </w:p>
        </w:tc>
      </w:tr>
      <w:tr w:rsidR="001121D2" w:rsidRPr="0009768F" w14:paraId="0BC9A3F1" w14:textId="77777777">
        <w:tc>
          <w:tcPr>
            <w:tcW w:w="9118" w:type="dxa"/>
            <w:gridSpan w:val="3"/>
          </w:tcPr>
          <w:p w14:paraId="4B335827" w14:textId="77777777" w:rsidR="001121D2" w:rsidRPr="0009768F" w:rsidRDefault="00920A89">
            <w:pPr>
              <w:pBdr>
                <w:top w:val="nil"/>
                <w:left w:val="nil"/>
                <w:bottom w:val="nil"/>
                <w:right w:val="nil"/>
                <w:between w:val="nil"/>
              </w:pBdr>
              <w:spacing w:before="0" w:after="0" w:line="240" w:lineRule="auto"/>
              <w:ind w:left="720" w:hanging="270"/>
              <w:rPr>
                <w:b/>
                <w:i/>
                <w:color w:val="000000"/>
              </w:rPr>
            </w:pPr>
            <w:r w:rsidRPr="0009768F">
              <w:rPr>
                <w:i/>
                <w:color w:val="000000"/>
                <w:u w:val="single"/>
              </w:rPr>
              <w:t>Financial Documents</w:t>
            </w:r>
          </w:p>
        </w:tc>
      </w:tr>
      <w:tr w:rsidR="001121D2" w:rsidRPr="0009768F" w14:paraId="1465DFD3" w14:textId="77777777">
        <w:tc>
          <w:tcPr>
            <w:tcW w:w="873" w:type="dxa"/>
          </w:tcPr>
          <w:p w14:paraId="3BBAC384" w14:textId="77777777" w:rsidR="001121D2" w:rsidRPr="0009768F" w:rsidRDefault="00000000">
            <w:pPr>
              <w:spacing w:before="0" w:after="0" w:line="240" w:lineRule="auto"/>
              <w:ind w:left="432"/>
            </w:pPr>
            <w:sdt>
              <w:sdtPr>
                <w:tag w:val="goog_rdk_13"/>
                <w:id w:val="-1688201325"/>
              </w:sdtPr>
              <w:sdtContent>
                <w:r w:rsidR="00920A89" w:rsidRPr="0009768F">
                  <w:rPr>
                    <w:rFonts w:ascii="Nova Mono" w:eastAsia="Nova Mono" w:hAnsi="Nova Mono" w:cs="Nova Mono"/>
                  </w:rPr>
                  <w:t>⬜</w:t>
                </w:r>
              </w:sdtContent>
            </w:sdt>
          </w:p>
        </w:tc>
        <w:tc>
          <w:tcPr>
            <w:tcW w:w="8245" w:type="dxa"/>
            <w:gridSpan w:val="2"/>
          </w:tcPr>
          <w:p w14:paraId="06EB854F"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607" w:hanging="607"/>
              <w:rPr>
                <w:color w:val="000000"/>
              </w:rPr>
            </w:pPr>
            <w:r w:rsidRPr="0009768F">
              <w:rPr>
                <w:color w:val="000000"/>
              </w:rPr>
              <w:t>The prospective bidder’s computation of Net Financial Contracting Capacity (NFCC).</w:t>
            </w:r>
          </w:p>
        </w:tc>
      </w:tr>
      <w:tr w:rsidR="001121D2" w:rsidRPr="0009768F" w14:paraId="5DF8180D" w14:textId="77777777">
        <w:tc>
          <w:tcPr>
            <w:tcW w:w="9118" w:type="dxa"/>
            <w:gridSpan w:val="3"/>
          </w:tcPr>
          <w:p w14:paraId="23485701" w14:textId="77777777" w:rsidR="001121D2" w:rsidRPr="0009768F" w:rsidRDefault="001121D2">
            <w:pPr>
              <w:spacing w:before="0" w:after="0" w:line="240" w:lineRule="auto"/>
              <w:jc w:val="center"/>
              <w:rPr>
                <w:b/>
                <w:i/>
              </w:rPr>
            </w:pPr>
          </w:p>
          <w:p w14:paraId="293E816E" w14:textId="77777777" w:rsidR="001121D2" w:rsidRPr="0009768F" w:rsidRDefault="00920A89">
            <w:pPr>
              <w:spacing w:before="0" w:after="0" w:line="240" w:lineRule="auto"/>
              <w:jc w:val="center"/>
            </w:pPr>
            <w:r w:rsidRPr="0009768F">
              <w:rPr>
                <w:b/>
                <w:i/>
              </w:rPr>
              <w:t>Class “B” Documents</w:t>
            </w:r>
          </w:p>
        </w:tc>
      </w:tr>
      <w:tr w:rsidR="001121D2" w:rsidRPr="0009768F" w14:paraId="0D30E0F7" w14:textId="77777777">
        <w:tc>
          <w:tcPr>
            <w:tcW w:w="873" w:type="dxa"/>
          </w:tcPr>
          <w:p w14:paraId="11BF8251" w14:textId="77777777" w:rsidR="001121D2" w:rsidRPr="0009768F" w:rsidRDefault="00000000">
            <w:pPr>
              <w:spacing w:before="0" w:after="0" w:line="240" w:lineRule="auto"/>
              <w:ind w:left="432"/>
            </w:pPr>
            <w:sdt>
              <w:sdtPr>
                <w:tag w:val="goog_rdk_14"/>
                <w:id w:val="-1487387871"/>
              </w:sdtPr>
              <w:sdtContent>
                <w:r w:rsidR="00920A89" w:rsidRPr="0009768F">
                  <w:rPr>
                    <w:rFonts w:ascii="Nova Mono" w:eastAsia="Nova Mono" w:hAnsi="Nova Mono" w:cs="Nova Mono"/>
                  </w:rPr>
                  <w:t>⬜</w:t>
                </w:r>
              </w:sdtContent>
            </w:sdt>
          </w:p>
        </w:tc>
        <w:tc>
          <w:tcPr>
            <w:tcW w:w="8245" w:type="dxa"/>
            <w:gridSpan w:val="2"/>
          </w:tcPr>
          <w:p w14:paraId="75418937" w14:textId="4E0FB3DE" w:rsidR="001121D2" w:rsidRPr="0045503C" w:rsidRDefault="00920A89" w:rsidP="0045503C">
            <w:pPr>
              <w:numPr>
                <w:ilvl w:val="0"/>
                <w:numId w:val="28"/>
              </w:numPr>
              <w:spacing w:before="0" w:after="0" w:line="240" w:lineRule="auto"/>
              <w:ind w:left="610" w:hanging="630"/>
              <w:rPr>
                <w:b/>
                <w:u w:val="single"/>
              </w:rPr>
            </w:pPr>
            <w:r w:rsidRPr="0009768F">
              <w:t xml:space="preserve">If applicable, duly signed joint venture agreement (JVA) in accordance with RA </w:t>
            </w:r>
            <w:r w:rsidR="008F729C">
              <w:t xml:space="preserve">No. </w:t>
            </w:r>
            <w:r w:rsidRPr="0009768F">
              <w:t>4566 and its IRR in case the joint venture is already in existence</w:t>
            </w:r>
            <w:r w:rsidR="0045503C">
              <w:t xml:space="preserve"> </w:t>
            </w:r>
            <w:r w:rsidRPr="0045503C">
              <w:rPr>
                <w:b/>
                <w:u w:val="single"/>
              </w:rPr>
              <w:t xml:space="preserve">or </w:t>
            </w:r>
          </w:p>
          <w:p w14:paraId="6E39EC67" w14:textId="77777777" w:rsidR="001121D2" w:rsidRPr="0009768F" w:rsidRDefault="00920A89">
            <w:pPr>
              <w:spacing w:before="0" w:after="0" w:line="240" w:lineRule="auto"/>
              <w:ind w:left="587"/>
            </w:pPr>
            <w:r w:rsidRPr="0009768F">
              <w:t xml:space="preserve">duly notarized statements from all the potential joint venture partners stating that they will </w:t>
            </w:r>
            <w:proofErr w:type="gramStart"/>
            <w:r w:rsidRPr="0009768F">
              <w:t>enter into</w:t>
            </w:r>
            <w:proofErr w:type="gramEnd"/>
            <w:r w:rsidRPr="0009768F">
              <w:t xml:space="preserve"> and abide by the provisions of the JVA in the instance that the bid is successful.</w:t>
            </w:r>
          </w:p>
          <w:p w14:paraId="3F2F1B23" w14:textId="77777777" w:rsidR="001121D2" w:rsidRPr="0009768F" w:rsidRDefault="001121D2">
            <w:pPr>
              <w:spacing w:before="0" w:after="0" w:line="240" w:lineRule="auto"/>
              <w:ind w:left="587"/>
            </w:pPr>
          </w:p>
        </w:tc>
      </w:tr>
      <w:tr w:rsidR="001121D2" w:rsidRPr="0009768F" w14:paraId="6CEBCAFC" w14:textId="77777777">
        <w:tc>
          <w:tcPr>
            <w:tcW w:w="9118" w:type="dxa"/>
            <w:gridSpan w:val="3"/>
          </w:tcPr>
          <w:p w14:paraId="27330FA4" w14:textId="77777777" w:rsidR="001121D2" w:rsidRPr="0009768F" w:rsidRDefault="00920A89">
            <w:pPr>
              <w:widowControl w:val="0"/>
              <w:numPr>
                <w:ilvl w:val="0"/>
                <w:numId w:val="8"/>
              </w:numPr>
              <w:pBdr>
                <w:top w:val="nil"/>
                <w:left w:val="nil"/>
                <w:bottom w:val="nil"/>
                <w:right w:val="nil"/>
                <w:between w:val="nil"/>
              </w:pBdr>
              <w:spacing w:before="0" w:after="0" w:line="240" w:lineRule="auto"/>
              <w:ind w:right="632"/>
              <w:jc w:val="left"/>
              <w:rPr>
                <w:b/>
                <w:color w:val="000000"/>
              </w:rPr>
            </w:pPr>
            <w:r w:rsidRPr="0009768F">
              <w:rPr>
                <w:b/>
                <w:color w:val="000000"/>
              </w:rPr>
              <w:t>FINANCIAL COMPONENT ENVELOPE</w:t>
            </w:r>
          </w:p>
        </w:tc>
      </w:tr>
      <w:tr w:rsidR="001121D2" w:rsidRPr="0009768F" w14:paraId="5760F785" w14:textId="77777777">
        <w:tc>
          <w:tcPr>
            <w:tcW w:w="973" w:type="dxa"/>
            <w:gridSpan w:val="2"/>
          </w:tcPr>
          <w:p w14:paraId="2CD71F88" w14:textId="77777777" w:rsidR="001121D2" w:rsidRPr="0009768F" w:rsidRDefault="00000000">
            <w:pPr>
              <w:spacing w:before="0" w:after="0" w:line="240" w:lineRule="auto"/>
              <w:ind w:left="432"/>
            </w:pPr>
            <w:sdt>
              <w:sdtPr>
                <w:tag w:val="goog_rdk_15"/>
                <w:id w:val="-1411539747"/>
              </w:sdtPr>
              <w:sdtContent>
                <w:r w:rsidR="00920A89" w:rsidRPr="0009768F">
                  <w:rPr>
                    <w:rFonts w:ascii="Nova Mono" w:eastAsia="Nova Mono" w:hAnsi="Nova Mono" w:cs="Nova Mono"/>
                  </w:rPr>
                  <w:t>⬜</w:t>
                </w:r>
              </w:sdtContent>
            </w:sdt>
          </w:p>
        </w:tc>
        <w:tc>
          <w:tcPr>
            <w:tcW w:w="8145" w:type="dxa"/>
          </w:tcPr>
          <w:p w14:paraId="53E17328" w14:textId="77777777" w:rsidR="001121D2" w:rsidRPr="0009768F" w:rsidRDefault="00920A89">
            <w:pPr>
              <w:widowControl w:val="0"/>
              <w:numPr>
                <w:ilvl w:val="0"/>
                <w:numId w:val="28"/>
              </w:numPr>
              <w:pBdr>
                <w:top w:val="nil"/>
                <w:left w:val="nil"/>
                <w:bottom w:val="nil"/>
                <w:right w:val="nil"/>
                <w:between w:val="nil"/>
              </w:pBdr>
              <w:tabs>
                <w:tab w:val="left" w:pos="437"/>
              </w:tabs>
              <w:spacing w:before="0" w:after="0" w:line="240" w:lineRule="auto"/>
              <w:ind w:left="497" w:hanging="540"/>
            </w:pPr>
            <w:r w:rsidRPr="0009768F">
              <w:rPr>
                <w:color w:val="000000"/>
              </w:rPr>
              <w:t xml:space="preserve">Original of duly signed and accomplished Financial Bid Form; </w:t>
            </w:r>
            <w:r w:rsidRPr="0009768F">
              <w:rPr>
                <w:b/>
                <w:color w:val="000000"/>
                <w:u w:val="single"/>
              </w:rPr>
              <w:t>and</w:t>
            </w:r>
          </w:p>
          <w:p w14:paraId="0B0B9BB4" w14:textId="77777777" w:rsidR="001121D2" w:rsidRPr="0009768F" w:rsidRDefault="001121D2">
            <w:pPr>
              <w:pBdr>
                <w:top w:val="nil"/>
                <w:left w:val="nil"/>
                <w:bottom w:val="nil"/>
                <w:right w:val="nil"/>
                <w:between w:val="nil"/>
              </w:pBdr>
              <w:tabs>
                <w:tab w:val="left" w:pos="1180"/>
                <w:tab w:val="left" w:pos="1181"/>
              </w:tabs>
              <w:spacing w:before="0" w:after="0" w:line="240" w:lineRule="auto"/>
              <w:ind w:left="497"/>
              <w:rPr>
                <w:color w:val="000000"/>
              </w:rPr>
            </w:pPr>
          </w:p>
        </w:tc>
      </w:tr>
      <w:tr w:rsidR="001121D2" w:rsidRPr="0009768F" w14:paraId="4F9B3685" w14:textId="77777777">
        <w:tc>
          <w:tcPr>
            <w:tcW w:w="9118" w:type="dxa"/>
            <w:gridSpan w:val="3"/>
          </w:tcPr>
          <w:p w14:paraId="3E048CD2" w14:textId="77777777" w:rsidR="001121D2" w:rsidRPr="0009768F" w:rsidRDefault="00920A89">
            <w:pPr>
              <w:pBdr>
                <w:top w:val="nil"/>
                <w:left w:val="nil"/>
                <w:bottom w:val="nil"/>
                <w:right w:val="nil"/>
                <w:between w:val="nil"/>
              </w:pBdr>
              <w:spacing w:before="0" w:after="0" w:line="240" w:lineRule="auto"/>
              <w:ind w:firstLine="426"/>
              <w:rPr>
                <w:i/>
                <w:color w:val="000000"/>
                <w:u w:val="single"/>
              </w:rPr>
            </w:pPr>
            <w:r w:rsidRPr="0009768F">
              <w:rPr>
                <w:i/>
                <w:color w:val="000000"/>
                <w:u w:val="single"/>
              </w:rPr>
              <w:t>Other documentary requirements under RA No. 9184</w:t>
            </w:r>
          </w:p>
        </w:tc>
      </w:tr>
      <w:tr w:rsidR="001121D2" w:rsidRPr="0009768F" w14:paraId="22D500F5" w14:textId="77777777">
        <w:tc>
          <w:tcPr>
            <w:tcW w:w="973" w:type="dxa"/>
            <w:gridSpan w:val="2"/>
          </w:tcPr>
          <w:p w14:paraId="10876B2E" w14:textId="77777777" w:rsidR="001121D2" w:rsidRPr="0009768F" w:rsidRDefault="00000000">
            <w:pPr>
              <w:spacing w:before="0" w:after="0" w:line="240" w:lineRule="auto"/>
              <w:ind w:left="432"/>
            </w:pPr>
            <w:sdt>
              <w:sdtPr>
                <w:tag w:val="goog_rdk_16"/>
                <w:id w:val="490060870"/>
              </w:sdtPr>
              <w:sdtContent>
                <w:r w:rsidR="00920A89" w:rsidRPr="0009768F">
                  <w:rPr>
                    <w:rFonts w:ascii="Nova Mono" w:eastAsia="Nova Mono" w:hAnsi="Nova Mono" w:cs="Nova Mono"/>
                  </w:rPr>
                  <w:t>⬜</w:t>
                </w:r>
              </w:sdtContent>
            </w:sdt>
          </w:p>
        </w:tc>
        <w:tc>
          <w:tcPr>
            <w:tcW w:w="8145" w:type="dxa"/>
          </w:tcPr>
          <w:p w14:paraId="3627758A"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 xml:space="preserve">Original of duly signed Bid Prices in the Bill of Quantities; </w:t>
            </w:r>
            <w:r w:rsidRPr="0009768F">
              <w:rPr>
                <w:b/>
                <w:color w:val="000000"/>
                <w:u w:val="single"/>
              </w:rPr>
              <w:t>and</w:t>
            </w:r>
          </w:p>
        </w:tc>
      </w:tr>
      <w:tr w:rsidR="001121D2" w:rsidRPr="0009768F" w14:paraId="23AE6AC5" w14:textId="77777777">
        <w:tc>
          <w:tcPr>
            <w:tcW w:w="973" w:type="dxa"/>
            <w:gridSpan w:val="2"/>
          </w:tcPr>
          <w:p w14:paraId="609277F7" w14:textId="77777777" w:rsidR="001121D2" w:rsidRPr="0009768F" w:rsidRDefault="00000000">
            <w:pPr>
              <w:spacing w:before="0" w:after="0" w:line="240" w:lineRule="auto"/>
              <w:ind w:left="432"/>
            </w:pPr>
            <w:sdt>
              <w:sdtPr>
                <w:tag w:val="goog_rdk_17"/>
                <w:id w:val="987061146"/>
              </w:sdtPr>
              <w:sdtContent>
                <w:r w:rsidR="00920A89" w:rsidRPr="0009768F">
                  <w:rPr>
                    <w:rFonts w:ascii="Nova Mono" w:eastAsia="Nova Mono" w:hAnsi="Nova Mono" w:cs="Nova Mono"/>
                  </w:rPr>
                  <w:t>⬜</w:t>
                </w:r>
              </w:sdtContent>
            </w:sdt>
          </w:p>
        </w:tc>
        <w:tc>
          <w:tcPr>
            <w:tcW w:w="8145" w:type="dxa"/>
          </w:tcPr>
          <w:p w14:paraId="6E112B13"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 xml:space="preserve">Duly accomplished Detailed Estimates Form, including a summary sheet indicating the unit prices of construction materials, labor rates, and equipment rentals used in coming up with the Bid; </w:t>
            </w:r>
            <w:r w:rsidRPr="0009768F">
              <w:rPr>
                <w:b/>
                <w:color w:val="000000"/>
                <w:u w:val="single"/>
              </w:rPr>
              <w:t>and</w:t>
            </w:r>
          </w:p>
        </w:tc>
      </w:tr>
      <w:tr w:rsidR="001121D2" w:rsidRPr="0009768F" w14:paraId="3BE251ED" w14:textId="77777777">
        <w:trPr>
          <w:trHeight w:val="414"/>
        </w:trPr>
        <w:tc>
          <w:tcPr>
            <w:tcW w:w="973" w:type="dxa"/>
            <w:gridSpan w:val="2"/>
          </w:tcPr>
          <w:p w14:paraId="7542CC93" w14:textId="77777777" w:rsidR="001121D2" w:rsidRPr="0009768F" w:rsidRDefault="00000000">
            <w:pPr>
              <w:spacing w:before="0" w:after="0" w:line="240" w:lineRule="auto"/>
              <w:ind w:left="432"/>
            </w:pPr>
            <w:sdt>
              <w:sdtPr>
                <w:tag w:val="goog_rdk_18"/>
                <w:id w:val="2031761968"/>
              </w:sdtPr>
              <w:sdtContent>
                <w:r w:rsidR="00920A89" w:rsidRPr="0009768F">
                  <w:rPr>
                    <w:rFonts w:ascii="Nova Mono" w:eastAsia="Nova Mono" w:hAnsi="Nova Mono" w:cs="Nova Mono"/>
                  </w:rPr>
                  <w:t>⬜</w:t>
                </w:r>
              </w:sdtContent>
            </w:sdt>
          </w:p>
        </w:tc>
        <w:tc>
          <w:tcPr>
            <w:tcW w:w="8145" w:type="dxa"/>
          </w:tcPr>
          <w:p w14:paraId="1EAF0868" w14:textId="77777777" w:rsidR="001121D2" w:rsidRPr="0009768F" w:rsidRDefault="00920A89">
            <w:pPr>
              <w:widowControl w:val="0"/>
              <w:numPr>
                <w:ilvl w:val="0"/>
                <w:numId w:val="28"/>
              </w:numPr>
              <w:pBdr>
                <w:top w:val="nil"/>
                <w:left w:val="nil"/>
                <w:bottom w:val="nil"/>
                <w:right w:val="nil"/>
                <w:between w:val="nil"/>
              </w:pBdr>
              <w:spacing w:before="0" w:after="0" w:line="240" w:lineRule="auto"/>
              <w:ind w:left="528" w:right="-183" w:hanging="578"/>
            </w:pPr>
            <w:r w:rsidRPr="0009768F">
              <w:rPr>
                <w:color w:val="000000"/>
              </w:rPr>
              <w:t>Cash Flow by Quarter.</w:t>
            </w:r>
          </w:p>
        </w:tc>
      </w:tr>
    </w:tbl>
    <w:p w14:paraId="746DCA42" w14:textId="77777777" w:rsidR="001121D2" w:rsidRPr="0009768F" w:rsidRDefault="001121D2"/>
    <w:p w14:paraId="32F54C06" w14:textId="77777777" w:rsidR="001121D2" w:rsidRPr="0009768F" w:rsidRDefault="00920A89">
      <w:pPr>
        <w:tabs>
          <w:tab w:val="left" w:pos="5207"/>
        </w:tabs>
      </w:pPr>
      <w:r w:rsidRPr="0009768F">
        <w:tab/>
      </w:r>
    </w:p>
    <w:p w14:paraId="07725A60" w14:textId="77777777" w:rsidR="001121D2" w:rsidRPr="0009768F" w:rsidRDefault="00920A89">
      <w:pPr>
        <w:tabs>
          <w:tab w:val="left" w:pos="5207"/>
        </w:tabs>
        <w:sectPr w:rsidR="001121D2" w:rsidRPr="0009768F" w:rsidSect="00FA4579">
          <w:headerReference w:type="even" r:id="rId57"/>
          <w:headerReference w:type="default" r:id="rId58"/>
          <w:footerReference w:type="default" r:id="rId59"/>
          <w:headerReference w:type="first" r:id="rId60"/>
          <w:pgSz w:w="11909" w:h="16834"/>
          <w:pgMar w:top="720" w:right="1440" w:bottom="720" w:left="1440" w:header="720" w:footer="720" w:gutter="0"/>
          <w:cols w:space="720" w:equalWidth="0">
            <w:col w:w="9029"/>
          </w:cols>
        </w:sectPr>
      </w:pPr>
      <w:r w:rsidRPr="0009768F">
        <w:tab/>
      </w:r>
    </w:p>
    <w:p w14:paraId="4901C055" w14:textId="77777777" w:rsidR="001121D2" w:rsidRPr="0009768F" w:rsidRDefault="00920A89">
      <w:pPr>
        <w:keepNext/>
        <w:spacing w:before="0" w:after="0" w:line="240" w:lineRule="auto"/>
        <w:rPr>
          <w:smallCaps/>
          <w:sz w:val="66"/>
          <w:szCs w:val="66"/>
        </w:rPr>
      </w:pPr>
      <w:r w:rsidRPr="0009768F">
        <w:rPr>
          <w:noProof/>
          <w:lang w:val="en-PH" w:eastAsia="en-PH"/>
        </w:rPr>
        <w:lastRenderedPageBreak/>
        <mc:AlternateContent>
          <mc:Choice Requires="wps">
            <w:drawing>
              <wp:anchor distT="0" distB="0" distL="114300" distR="114300" simplePos="0" relativeHeight="251662336" behindDoc="0" locked="0" layoutInCell="1" hidden="0" allowOverlap="1" wp14:anchorId="6C0E1969" wp14:editId="73F1B10D">
                <wp:simplePos x="0" y="0"/>
                <wp:positionH relativeFrom="page">
                  <wp:posOffset>401956</wp:posOffset>
                </wp:positionH>
                <wp:positionV relativeFrom="page">
                  <wp:posOffset>-271777</wp:posOffset>
                </wp:positionV>
                <wp:extent cx="109855" cy="11216005"/>
                <wp:effectExtent l="0" t="0" r="0" b="0"/>
                <wp:wrapNone/>
                <wp:docPr id="33" name="Rectangle 33"/>
                <wp:cNvGraphicFramePr/>
                <a:graphic xmlns:a="http://schemas.openxmlformats.org/drawingml/2006/main">
                  <a:graphicData uri="http://schemas.microsoft.com/office/word/2010/wordprocessingShape">
                    <wps:wsp>
                      <wps:cNvSpPr/>
                      <wps:spPr>
                        <a:xfrm>
                          <a:off x="5300598" y="0"/>
                          <a:ext cx="90805" cy="7560000"/>
                        </a:xfrm>
                        <a:prstGeom prst="rect">
                          <a:avLst/>
                        </a:prstGeom>
                        <a:noFill/>
                        <a:ln w="9525" cap="flat" cmpd="sng">
                          <a:solidFill>
                            <a:srgbClr val="FFC000"/>
                          </a:solidFill>
                          <a:prstDash val="solid"/>
                          <a:miter lim="800000"/>
                          <a:headEnd type="none" w="sm" len="sm"/>
                          <a:tailEnd type="none" w="sm" len="sm"/>
                        </a:ln>
                      </wps:spPr>
                      <wps:txbx>
                        <w:txbxContent>
                          <w:p w14:paraId="5BCC46F9"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C0E1969" id="Rectangle 33" o:spid="_x0000_s1030" style="position:absolute;left:0;text-align:left;margin-left:31.65pt;margin-top:-21.4pt;width:8.65pt;height:883.1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" filled="f" strokecolor="#ffc000">
                <v:stroke startarrowwidth="narrow" startarrowlength="short" endarrowwidth="narrow" endarrowlength="short"/>
                <v:textbox inset="2.53958mm,2.53958mm,2.53958mm,2.53958mm">
                  <w:txbxContent>
                    <w:p w14:paraId="5BCC46F9" w14:textId="77777777" w:rsidR="003743A1" w:rsidRDefault="003743A1">
                      <w:pPr>
                        <w:spacing w:before="0" w:after="0" w:line="240" w:lineRule="auto"/>
                        <w:jc w:val="left"/>
                        <w:textDirection w:val="btLr"/>
                      </w:pPr>
                    </w:p>
                  </w:txbxContent>
                </v:textbox>
                <w10:wrap anchorx="page" anchory="page"/>
              </v:rect>
            </w:pict>
          </mc:Fallback>
        </mc:AlternateContent>
      </w:r>
      <w:r w:rsidRPr="0009768F">
        <w:rPr>
          <w:noProof/>
          <w:lang w:val="en-PH" w:eastAsia="en-PH"/>
        </w:rPr>
        <mc:AlternateContent>
          <mc:Choice Requires="wps">
            <w:drawing>
              <wp:anchor distT="0" distB="0" distL="114300" distR="114300" simplePos="0" relativeHeight="251663360" behindDoc="0" locked="0" layoutInCell="1" hidden="0" allowOverlap="1" wp14:anchorId="1A222CBF" wp14:editId="2C1B59F4">
                <wp:simplePos x="0" y="0"/>
                <wp:positionH relativeFrom="page">
                  <wp:posOffset>7049770</wp:posOffset>
                </wp:positionH>
                <wp:positionV relativeFrom="page">
                  <wp:posOffset>-271777</wp:posOffset>
                </wp:positionV>
                <wp:extent cx="109855" cy="11216005"/>
                <wp:effectExtent l="0" t="0" r="0" b="0"/>
                <wp:wrapNone/>
                <wp:docPr id="28" name="Rectangle 28"/>
                <wp:cNvGraphicFramePr/>
                <a:graphic xmlns:a="http://schemas.openxmlformats.org/drawingml/2006/main">
                  <a:graphicData uri="http://schemas.microsoft.com/office/word/2010/wordprocessingShape">
                    <wps:wsp>
                      <wps:cNvSpPr/>
                      <wps:spPr>
                        <a:xfrm>
                          <a:off x="5300598" y="0"/>
                          <a:ext cx="90805" cy="7560000"/>
                        </a:xfrm>
                        <a:prstGeom prst="rect">
                          <a:avLst/>
                        </a:prstGeom>
                        <a:noFill/>
                        <a:ln w="9525" cap="flat" cmpd="sng">
                          <a:solidFill>
                            <a:srgbClr val="FFC000"/>
                          </a:solidFill>
                          <a:prstDash val="solid"/>
                          <a:miter lim="800000"/>
                          <a:headEnd type="none" w="sm" len="sm"/>
                          <a:tailEnd type="none" w="sm" len="sm"/>
                        </a:ln>
                      </wps:spPr>
                      <wps:txbx>
                        <w:txbxContent>
                          <w:p w14:paraId="0B36F1F1"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1A222CBF" id="Rectangle 28" o:spid="_x0000_s1031" style="position:absolute;left:0;text-align:left;margin-left:555.1pt;margin-top:-21.4pt;width:8.65pt;height:883.15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" filled="f" strokecolor="#ffc000">
                <v:stroke startarrowwidth="narrow" startarrowlength="short" endarrowwidth="narrow" endarrowlength="short"/>
                <v:textbox inset="2.53958mm,2.53958mm,2.53958mm,2.53958mm">
                  <w:txbxContent>
                    <w:p w14:paraId="0B36F1F1" w14:textId="77777777" w:rsidR="003743A1" w:rsidRDefault="003743A1">
                      <w:pPr>
                        <w:spacing w:before="0" w:after="0" w:line="240" w:lineRule="auto"/>
                        <w:jc w:val="left"/>
                        <w:textDirection w:val="btLr"/>
                      </w:pPr>
                    </w:p>
                  </w:txbxContent>
                </v:textbox>
                <w10:wrap anchorx="page" anchory="page"/>
              </v:rect>
            </w:pict>
          </mc:Fallback>
        </mc:AlternateContent>
      </w:r>
      <w:r w:rsidRPr="0009768F">
        <w:rPr>
          <w:noProof/>
          <w:lang w:val="en-PH" w:eastAsia="en-PH"/>
        </w:rPr>
        <mc:AlternateContent>
          <mc:Choice Requires="wps">
            <w:drawing>
              <wp:anchor distT="0" distB="0" distL="114300" distR="114300" simplePos="0" relativeHeight="251664384" behindDoc="0" locked="0" layoutInCell="1" hidden="0" allowOverlap="1" wp14:anchorId="3056B2D1" wp14:editId="0916D937">
                <wp:simplePos x="0" y="0"/>
                <wp:positionH relativeFrom="page">
                  <wp:posOffset>-193672</wp:posOffset>
                </wp:positionH>
                <wp:positionV relativeFrom="page">
                  <wp:posOffset>-4443</wp:posOffset>
                </wp:positionV>
                <wp:extent cx="7941945" cy="823595"/>
                <wp:effectExtent l="0" t="0" r="0" b="0"/>
                <wp:wrapNone/>
                <wp:docPr id="26" name="Rectangle 26"/>
                <wp:cNvGraphicFramePr/>
                <a:graphic xmlns:a="http://schemas.openxmlformats.org/drawingml/2006/main">
                  <a:graphicData uri="http://schemas.microsoft.com/office/word/2010/wordprocessingShape">
                    <wps:wsp>
                      <wps:cNvSpPr/>
                      <wps:spPr>
                        <a:xfrm>
                          <a:off x="1384553" y="3377728"/>
                          <a:ext cx="7922895" cy="804545"/>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670B4DC8"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056B2D1" id="Rectangle 26" o:spid="_x0000_s1032" style="position:absolute;left:0;text-align:left;margin-left:-15.25pt;margin-top:-.35pt;width:625.35pt;height:64.8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" fillcolor="#ffc000" strokecolor="#ffc000">
                <v:stroke startarrowwidth="narrow" startarrowlength="short" endarrowwidth="narrow" endarrowlength="short"/>
                <v:textbox inset="2.53958mm,2.53958mm,2.53958mm,2.53958mm">
                  <w:txbxContent>
                    <w:p w14:paraId="670B4DC8" w14:textId="77777777" w:rsidR="003743A1" w:rsidRDefault="003743A1">
                      <w:pPr>
                        <w:spacing w:before="0" w:after="0" w:line="240" w:lineRule="auto"/>
                        <w:jc w:val="left"/>
                        <w:textDirection w:val="btLr"/>
                      </w:pPr>
                    </w:p>
                  </w:txbxContent>
                </v:textbox>
                <w10:wrap anchorx="page" anchory="page"/>
              </v:rect>
            </w:pict>
          </mc:Fallback>
        </mc:AlternateContent>
      </w:r>
    </w:p>
    <w:p w14:paraId="633C6434" w14:textId="4E915F76" w:rsidR="001121D2" w:rsidRPr="0009768F" w:rsidRDefault="001121D2">
      <w:pPr>
        <w:spacing w:before="0" w:after="0" w:line="240" w:lineRule="auto"/>
        <w:jc w:val="center"/>
        <w:rPr>
          <w:b/>
          <w:sz w:val="32"/>
          <w:szCs w:val="32"/>
        </w:rPr>
      </w:pPr>
    </w:p>
    <w:p w14:paraId="1EDD0B3D" w14:textId="3A080B1C" w:rsidR="001121D2" w:rsidRDefault="002C5076">
      <w:pPr>
        <w:spacing w:before="0" w:after="0" w:line="240" w:lineRule="auto"/>
      </w:pPr>
      <w:r w:rsidRPr="0009768F">
        <w:rPr>
          <w:noProof/>
          <w:lang w:val="en-PH" w:eastAsia="en-PH"/>
        </w:rPr>
        <w:drawing>
          <wp:anchor distT="0" distB="0" distL="114300" distR="114300" simplePos="0" relativeHeight="251665408" behindDoc="0" locked="0" layoutInCell="1" hidden="0" allowOverlap="1" wp14:anchorId="4C97CBED" wp14:editId="475CF58B">
            <wp:simplePos x="0" y="0"/>
            <wp:positionH relativeFrom="column">
              <wp:posOffset>1885716</wp:posOffset>
            </wp:positionH>
            <wp:positionV relativeFrom="paragraph">
              <wp:posOffset>6989344</wp:posOffset>
            </wp:positionV>
            <wp:extent cx="1901825" cy="1114425"/>
            <wp:effectExtent l="0" t="0" r="0" b="0"/>
            <wp:wrapNone/>
            <wp:docPr id="35"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61"/>
                    <a:srcRect/>
                    <a:stretch>
                      <a:fillRect/>
                    </a:stretch>
                  </pic:blipFill>
                  <pic:spPr>
                    <a:xfrm>
                      <a:off x="0" y="0"/>
                      <a:ext cx="1901825" cy="1114425"/>
                    </a:xfrm>
                    <a:prstGeom prst="rect">
                      <a:avLst/>
                    </a:prstGeom>
                    <a:ln/>
                  </pic:spPr>
                </pic:pic>
              </a:graphicData>
            </a:graphic>
          </wp:anchor>
        </w:drawing>
      </w:r>
      <w:r w:rsidR="00920A89" w:rsidRPr="0009768F">
        <w:rPr>
          <w:noProof/>
          <w:lang w:val="en-PH" w:eastAsia="en-PH"/>
        </w:rPr>
        <mc:AlternateContent>
          <mc:Choice Requires="wps">
            <w:drawing>
              <wp:anchor distT="0" distB="0" distL="114300" distR="114300" simplePos="0" relativeHeight="251666432" behindDoc="0" locked="0" layoutInCell="1" hidden="0" allowOverlap="1" wp14:anchorId="52E2F1C1" wp14:editId="676162D6">
                <wp:simplePos x="0" y="0"/>
                <wp:positionH relativeFrom="page">
                  <wp:posOffset>-194942</wp:posOffset>
                </wp:positionH>
                <wp:positionV relativeFrom="page">
                  <wp:posOffset>9857106</wp:posOffset>
                </wp:positionV>
                <wp:extent cx="7941945" cy="824230"/>
                <wp:effectExtent l="0" t="0" r="0" b="0"/>
                <wp:wrapNone/>
                <wp:docPr id="34" name="Rectangle 34"/>
                <wp:cNvGraphicFramePr/>
                <a:graphic xmlns:a="http://schemas.openxmlformats.org/drawingml/2006/main">
                  <a:graphicData uri="http://schemas.microsoft.com/office/word/2010/wordprocessingShape">
                    <wps:wsp>
                      <wps:cNvSpPr/>
                      <wps:spPr>
                        <a:xfrm>
                          <a:off x="1384553" y="3377410"/>
                          <a:ext cx="7922895" cy="805180"/>
                        </a:xfrm>
                        <a:prstGeom prst="rect">
                          <a:avLst/>
                        </a:prstGeom>
                        <a:solidFill>
                          <a:srgbClr val="FFC000"/>
                        </a:solidFill>
                        <a:ln w="9525" cap="flat" cmpd="sng">
                          <a:solidFill>
                            <a:srgbClr val="FFC000"/>
                          </a:solidFill>
                          <a:prstDash val="solid"/>
                          <a:miter lim="800000"/>
                          <a:headEnd type="none" w="sm" len="sm"/>
                          <a:tailEnd type="none" w="sm" len="sm"/>
                        </a:ln>
                      </wps:spPr>
                      <wps:txbx>
                        <w:txbxContent>
                          <w:p w14:paraId="0CF65ABC" w14:textId="77777777" w:rsidR="003743A1" w:rsidRDefault="003743A1">
                            <w:pPr>
                              <w:spacing w:before="0"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2E2F1C1" id="Rectangle 34" o:spid="_x0000_s1033" style="position:absolute;left:0;text-align:left;margin-left:-15.35pt;margin-top:776.15pt;width:625.35pt;height:64.9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" fillcolor="#ffc000" strokecolor="#ffc000">
                <v:stroke startarrowwidth="narrow" startarrowlength="short" endarrowwidth="narrow" endarrowlength="short"/>
                <v:textbox inset="2.53958mm,2.53958mm,2.53958mm,2.53958mm">
                  <w:txbxContent>
                    <w:p w14:paraId="0CF65ABC" w14:textId="77777777" w:rsidR="003743A1" w:rsidRDefault="003743A1">
                      <w:pPr>
                        <w:spacing w:before="0" w:after="0" w:line="240" w:lineRule="auto"/>
                        <w:jc w:val="left"/>
                        <w:textDirection w:val="btLr"/>
                      </w:pPr>
                    </w:p>
                  </w:txbxContent>
                </v:textbox>
                <w10:wrap anchorx="page" anchory="page"/>
              </v:rect>
            </w:pict>
          </mc:Fallback>
        </mc:AlternateContent>
      </w:r>
    </w:p>
    <w:sectPr w:rsidR="001121D2" w:rsidSect="00FA4579">
      <w:headerReference w:type="even" r:id="rId62"/>
      <w:headerReference w:type="default" r:id="rId63"/>
      <w:headerReference w:type="first" r:id="rId64"/>
      <w:pgSz w:w="11909" w:h="16834"/>
      <w:pgMar w:top="720" w:right="1440" w:bottom="72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13D" w14:textId="77777777" w:rsidR="00EB41BC" w:rsidRDefault="00EB41BC">
      <w:pPr>
        <w:spacing w:before="0" w:after="0" w:line="240" w:lineRule="auto"/>
      </w:pPr>
      <w:r>
        <w:separator/>
      </w:r>
    </w:p>
  </w:endnote>
  <w:endnote w:type="continuationSeparator" w:id="0">
    <w:p w14:paraId="0E9A51BA" w14:textId="77777777" w:rsidR="00EB41BC" w:rsidRDefault="00EB41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F9B5" w14:textId="77777777" w:rsidR="003743A1" w:rsidRDefault="003743A1" w:rsidP="001B2479">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2</w:t>
    </w:r>
    <w:r>
      <w:rPr>
        <w:sz w:val="20"/>
        <w:szCs w:val="20"/>
      </w:rPr>
      <w:fldChar w:fldCharType="end"/>
    </w:r>
  </w:p>
  <w:p w14:paraId="0ECC3037" w14:textId="77777777" w:rsidR="003743A1" w:rsidRDefault="003743A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58E5" w14:textId="04509B25"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24</w:t>
    </w:r>
    <w:r>
      <w:rPr>
        <w:sz w:val="20"/>
        <w:szCs w:val="20"/>
      </w:rPr>
      <w:fldChar w:fldCharType="end"/>
    </w:r>
  </w:p>
  <w:p w14:paraId="43F52EDF"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1A9C" w14:textId="2E619D34"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25</w:t>
    </w:r>
    <w:r>
      <w:rPr>
        <w:sz w:val="20"/>
        <w:szCs w:val="20"/>
      </w:rPr>
      <w:fldChar w:fldCharType="end"/>
    </w:r>
  </w:p>
  <w:p w14:paraId="248A8A45"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9134" w14:textId="1DF2CE9D" w:rsidR="003743A1" w:rsidRDefault="003743A1">
    <w:pPr>
      <w:ind w:right="360"/>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29</w:t>
    </w:r>
    <w:r>
      <w:rPr>
        <w:sz w:val="20"/>
        <w:szCs w:val="20"/>
      </w:rPr>
      <w:fldChar w:fldCharType="end"/>
    </w:r>
  </w:p>
  <w:p w14:paraId="4FC35361"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400768"/>
      <w:docPartObj>
        <w:docPartGallery w:val="Page Numbers (Bottom of Page)"/>
        <w:docPartUnique/>
      </w:docPartObj>
    </w:sdtPr>
    <w:sdtEndPr>
      <w:rPr>
        <w:noProof/>
        <w:sz w:val="20"/>
      </w:rPr>
    </w:sdtEndPr>
    <w:sdtContent>
      <w:p w14:paraId="7E8A4280" w14:textId="65790FCB" w:rsidR="003743A1" w:rsidRPr="00F60ED6" w:rsidRDefault="003743A1">
        <w:pPr>
          <w:pStyle w:val="Footer"/>
          <w:jc w:val="center"/>
          <w:rPr>
            <w:sz w:val="20"/>
          </w:rPr>
        </w:pPr>
        <w:r w:rsidRPr="00F60ED6">
          <w:rPr>
            <w:sz w:val="20"/>
          </w:rPr>
          <w:fldChar w:fldCharType="begin"/>
        </w:r>
        <w:r w:rsidRPr="00F60ED6">
          <w:rPr>
            <w:sz w:val="20"/>
          </w:rPr>
          <w:instrText xml:space="preserve"> PAGE   \* MERGEFORMAT </w:instrText>
        </w:r>
        <w:r w:rsidRPr="00F60ED6">
          <w:rPr>
            <w:sz w:val="20"/>
          </w:rPr>
          <w:fldChar w:fldCharType="separate"/>
        </w:r>
        <w:r w:rsidR="00002E97">
          <w:rPr>
            <w:noProof/>
            <w:sz w:val="20"/>
          </w:rPr>
          <w:t>30</w:t>
        </w:r>
        <w:r w:rsidRPr="00F60ED6">
          <w:rPr>
            <w:noProof/>
            <w:sz w:val="20"/>
          </w:rPr>
          <w:fldChar w:fldCharType="end"/>
        </w:r>
      </w:p>
    </w:sdtContent>
  </w:sdt>
  <w:p w14:paraId="0BD5B296" w14:textId="77777777" w:rsidR="003743A1" w:rsidRDefault="003743A1">
    <w:pPr>
      <w:pBdr>
        <w:top w:val="nil"/>
        <w:left w:val="nil"/>
        <w:bottom w:val="nil"/>
        <w:right w:val="nil"/>
        <w:between w:val="nil"/>
      </w:pBdr>
      <w:tabs>
        <w:tab w:val="center" w:pos="4320"/>
        <w:tab w:val="right" w:pos="8640"/>
      </w:tabs>
      <w:spacing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5F37" w14:textId="4F20C8F4" w:rsidR="003743A1" w:rsidRDefault="003743A1">
    <w:pPr>
      <w:ind w:right="360"/>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32</w:t>
    </w:r>
    <w:r>
      <w:rPr>
        <w:sz w:val="20"/>
        <w:szCs w:val="20"/>
      </w:rPr>
      <w:fldChar w:fldCharType="end"/>
    </w:r>
  </w:p>
  <w:p w14:paraId="6E0674C1"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60A4" w14:textId="5C901D3C" w:rsidR="003743A1" w:rsidRDefault="003743A1">
    <w:pPr>
      <w:ind w:right="360"/>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36</w:t>
    </w:r>
    <w:r>
      <w:rPr>
        <w:sz w:val="20"/>
        <w:szCs w:val="20"/>
      </w:rPr>
      <w:fldChar w:fldCharType="end"/>
    </w:r>
  </w:p>
  <w:p w14:paraId="6EC351E9" w14:textId="77777777" w:rsidR="003743A1" w:rsidRDefault="003743A1">
    <w:pPr>
      <w:pBdr>
        <w:top w:val="nil"/>
        <w:left w:val="nil"/>
        <w:bottom w:val="nil"/>
        <w:right w:val="nil"/>
        <w:between w:val="nil"/>
      </w:pBdr>
      <w:tabs>
        <w:tab w:val="center" w:pos="4320"/>
        <w:tab w:val="right" w:pos="864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3C54" w14:textId="77777777" w:rsidR="003743A1" w:rsidRDefault="003743A1">
    <w:pPr>
      <w:jc w:val="center"/>
    </w:pPr>
  </w:p>
  <w:p w14:paraId="35874127" w14:textId="77777777" w:rsidR="003743A1" w:rsidRDefault="003743A1">
    <w:pPr>
      <w:ind w:right="360"/>
    </w:pPr>
  </w:p>
  <w:p w14:paraId="20DB3875" w14:textId="77777777" w:rsidR="003743A1" w:rsidRDefault="003743A1">
    <w:pPr>
      <w:widowControl w:val="0"/>
      <w:pBdr>
        <w:top w:val="nil"/>
        <w:left w:val="nil"/>
        <w:bottom w:val="nil"/>
        <w:right w:val="nil"/>
        <w:between w:val="nil"/>
      </w:pBdr>
      <w:spacing w:line="276" w:lineRule="auto"/>
      <w:jc w:val="left"/>
    </w:pPr>
  </w:p>
  <w:p w14:paraId="15119854" w14:textId="77777777" w:rsidR="003743A1" w:rsidRDefault="003743A1">
    <w:pPr>
      <w:widowControl w:val="0"/>
      <w:pBdr>
        <w:top w:val="nil"/>
        <w:left w:val="nil"/>
        <w:bottom w:val="nil"/>
        <w:right w:val="nil"/>
        <w:between w:val="nil"/>
      </w:pBdr>
      <w:spacing w:before="0" w:after="0" w:line="276" w:lineRule="auto"/>
      <w:jc w:val="left"/>
    </w:pPr>
  </w:p>
  <w:p w14:paraId="5F0D8E5A" w14:textId="77777777" w:rsidR="003743A1" w:rsidRDefault="003743A1">
    <w:pPr>
      <w:widowControl w:val="0"/>
      <w:pBdr>
        <w:top w:val="nil"/>
        <w:left w:val="nil"/>
        <w:bottom w:val="nil"/>
        <w:right w:val="nil"/>
        <w:between w:val="nil"/>
      </w:pBdr>
      <w:spacing w:before="0" w:after="0" w:line="276" w:lineRule="auto"/>
      <w:jc w:val="left"/>
    </w:pPr>
    <w:r>
      <w:fldChar w:fldCharType="begin"/>
    </w:r>
    <w:r>
      <w:instrText>PAGE</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8C65" w14:textId="77777777" w:rsidR="003743A1" w:rsidRDefault="003743A1" w:rsidP="001B2479">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1</w:t>
    </w:r>
    <w:r>
      <w:rPr>
        <w:sz w:val="20"/>
        <w:szCs w:val="20"/>
      </w:rPr>
      <w:fldChar w:fldCharType="end"/>
    </w:r>
  </w:p>
  <w:p w14:paraId="764C6343" w14:textId="77777777" w:rsidR="003743A1" w:rsidRDefault="003743A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8345" w14:textId="3325363D"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4</w:t>
    </w:r>
    <w:r>
      <w:rPr>
        <w:sz w:val="20"/>
        <w:szCs w:val="20"/>
      </w:rPr>
      <w:fldChar w:fldCharType="end"/>
    </w:r>
  </w:p>
  <w:p w14:paraId="2E4DD29F"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3AD3" w14:textId="1EB715FD"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8</w:t>
    </w:r>
    <w:r>
      <w:rPr>
        <w:sz w:val="20"/>
        <w:szCs w:val="20"/>
      </w:rPr>
      <w:fldChar w:fldCharType="end"/>
    </w:r>
  </w:p>
  <w:p w14:paraId="3ACB97AE"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47934"/>
      <w:docPartObj>
        <w:docPartGallery w:val="Page Numbers (Bottom of Page)"/>
        <w:docPartUnique/>
      </w:docPartObj>
    </w:sdtPr>
    <w:sdtEndPr>
      <w:rPr>
        <w:noProof/>
        <w:sz w:val="20"/>
      </w:rPr>
    </w:sdtEndPr>
    <w:sdtContent>
      <w:p w14:paraId="4EB35A84" w14:textId="2B909D7E" w:rsidR="003743A1" w:rsidRPr="00EF294D" w:rsidRDefault="003743A1">
        <w:pPr>
          <w:pStyle w:val="Footer"/>
          <w:jc w:val="center"/>
          <w:rPr>
            <w:sz w:val="20"/>
          </w:rPr>
        </w:pPr>
        <w:r w:rsidRPr="00EF294D">
          <w:rPr>
            <w:sz w:val="20"/>
          </w:rPr>
          <w:fldChar w:fldCharType="begin"/>
        </w:r>
        <w:r w:rsidRPr="00EF294D">
          <w:rPr>
            <w:sz w:val="20"/>
          </w:rPr>
          <w:instrText xml:space="preserve"> PAGE   \* MERGEFORMAT </w:instrText>
        </w:r>
        <w:r w:rsidRPr="00EF294D">
          <w:rPr>
            <w:sz w:val="20"/>
          </w:rPr>
          <w:fldChar w:fldCharType="separate"/>
        </w:r>
        <w:r w:rsidR="00002E97">
          <w:rPr>
            <w:noProof/>
            <w:sz w:val="20"/>
          </w:rPr>
          <w:t>9</w:t>
        </w:r>
        <w:r w:rsidRPr="00EF294D">
          <w:rPr>
            <w:noProof/>
            <w:sz w:val="20"/>
          </w:rPr>
          <w:fldChar w:fldCharType="end"/>
        </w:r>
      </w:p>
    </w:sdtContent>
  </w:sdt>
  <w:p w14:paraId="291FFDDE" w14:textId="77777777" w:rsidR="003743A1" w:rsidRDefault="003743A1">
    <w:pP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ED01" w14:textId="0D515416"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18</w:t>
    </w:r>
    <w:r>
      <w:rPr>
        <w:sz w:val="20"/>
        <w:szCs w:val="20"/>
      </w:rPr>
      <w:fldChar w:fldCharType="end"/>
    </w:r>
  </w:p>
  <w:p w14:paraId="1D333EF8"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9528" w14:textId="79B33AC4"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19</w:t>
    </w:r>
    <w:r>
      <w:rPr>
        <w:sz w:val="20"/>
        <w:szCs w:val="20"/>
      </w:rPr>
      <w:fldChar w:fldCharType="end"/>
    </w:r>
  </w:p>
  <w:p w14:paraId="085BF87A"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FB98" w14:textId="674E09BC" w:rsidR="003743A1" w:rsidRDefault="003743A1">
    <w:pPr>
      <w:jc w:val="center"/>
      <w:rPr>
        <w:sz w:val="20"/>
        <w:szCs w:val="20"/>
      </w:rPr>
    </w:pPr>
    <w:r>
      <w:rPr>
        <w:sz w:val="20"/>
        <w:szCs w:val="20"/>
      </w:rPr>
      <w:fldChar w:fldCharType="begin"/>
    </w:r>
    <w:r>
      <w:rPr>
        <w:sz w:val="20"/>
        <w:szCs w:val="20"/>
      </w:rPr>
      <w:instrText>PAGE</w:instrText>
    </w:r>
    <w:r>
      <w:rPr>
        <w:sz w:val="20"/>
        <w:szCs w:val="20"/>
      </w:rPr>
      <w:fldChar w:fldCharType="separate"/>
    </w:r>
    <w:r w:rsidR="00002E97">
      <w:rPr>
        <w:noProof/>
        <w:sz w:val="20"/>
        <w:szCs w:val="20"/>
      </w:rPr>
      <w:t>20</w:t>
    </w:r>
    <w:r>
      <w:rPr>
        <w:sz w:val="20"/>
        <w:szCs w:val="20"/>
      </w:rPr>
      <w:fldChar w:fldCharType="end"/>
    </w:r>
  </w:p>
  <w:p w14:paraId="161EEA5C" w14:textId="77777777" w:rsidR="003743A1" w:rsidRDefault="003743A1">
    <w:pPr>
      <w:widowControl w:val="0"/>
      <w:pBdr>
        <w:top w:val="nil"/>
        <w:left w:val="nil"/>
        <w:bottom w:val="nil"/>
        <w:right w:val="nil"/>
        <w:between w:val="nil"/>
      </w:pBdr>
      <w:spacing w:before="0" w:after="0" w:line="276" w:lineRule="auto"/>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96FD" w14:textId="77777777" w:rsidR="00EB41BC" w:rsidRDefault="00EB41BC">
      <w:pPr>
        <w:spacing w:before="0" w:after="0" w:line="240" w:lineRule="auto"/>
      </w:pPr>
      <w:r>
        <w:separator/>
      </w:r>
    </w:p>
  </w:footnote>
  <w:footnote w:type="continuationSeparator" w:id="0">
    <w:p w14:paraId="63D0BF3A" w14:textId="77777777" w:rsidR="00EB41BC" w:rsidRDefault="00EB41BC">
      <w:pPr>
        <w:spacing w:before="0" w:after="0" w:line="240" w:lineRule="auto"/>
      </w:pPr>
      <w:r>
        <w:continuationSeparator/>
      </w:r>
    </w:p>
  </w:footnote>
  <w:footnote w:id="1">
    <w:p w14:paraId="3230632B" w14:textId="77777777" w:rsidR="003743A1" w:rsidRDefault="003743A1">
      <w:pPr>
        <w:keepNext/>
        <w:pBdr>
          <w:top w:val="nil"/>
          <w:left w:val="nil"/>
          <w:bottom w:val="nil"/>
          <w:right w:val="nil"/>
          <w:between w:val="nil"/>
        </w:pBdr>
        <w:spacing w:before="0" w:after="0" w:line="240" w:lineRule="auto"/>
        <w:ind w:left="142" w:hanging="142"/>
        <w:rPr>
          <w:color w:val="000000"/>
          <w:sz w:val="18"/>
          <w:szCs w:val="18"/>
        </w:rPr>
      </w:pPr>
      <w:r>
        <w:rPr>
          <w:rStyle w:val="FootnoteReference"/>
          <w:vertAlign w:val="superscript"/>
        </w:rPr>
        <w:footnoteRef/>
      </w:r>
      <w:r>
        <w:rPr>
          <w:color w:val="000000"/>
          <w:sz w:val="18"/>
          <w:szCs w:val="18"/>
        </w:rPr>
        <w:t xml:space="preserve"> May be deleted in case the ABC is less than One Million Pesos (PhP1,000,000) where the Procuring Entity may not hold a pre-bid conference.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E1FA"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9255"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00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7580"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137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054"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4F14"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84C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05D4"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90AC"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2B4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7105"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7E7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FFED"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50E2"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0C87"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6C61"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EB2"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6305"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4A74"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E14B"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C77D"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3D60"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76E8"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D78C"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523B"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742A"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1C60"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F3905"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5F1"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267A"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DDF9" w14:textId="77777777" w:rsidR="003743A1" w:rsidRDefault="003743A1">
    <w:pPr>
      <w:pBdr>
        <w:top w:val="nil"/>
        <w:left w:val="nil"/>
        <w:bottom w:val="nil"/>
        <w:right w:val="nil"/>
        <w:between w:val="nil"/>
      </w:pBdr>
      <w:tabs>
        <w:tab w:val="center" w:pos="4320"/>
        <w:tab w:val="right" w:pos="8640"/>
      </w:tabs>
      <w:spacing w:line="240" w:lineRule="auto"/>
      <w:rPr>
        <w:color w:val="000000"/>
      </w:rPr>
    </w:pPr>
    <w:r>
      <w:rPr>
        <w:noProof/>
        <w:color w:val="000000"/>
        <w:lang w:val="en-PH" w:eastAsia="en-PH"/>
      </w:rPr>
      <mc:AlternateContent>
        <mc:Choice Requires="wps">
          <w:drawing>
            <wp:anchor distT="0" distB="0" distL="0" distR="0" simplePos="0" relativeHeight="251659264" behindDoc="0" locked="0" layoutInCell="1" hidden="0" allowOverlap="1" wp14:anchorId="4DA8ECE0" wp14:editId="64943E84">
              <wp:simplePos x="0" y="0"/>
              <wp:positionH relativeFrom="margin">
                <wp:align>center</wp:align>
              </wp:positionH>
              <wp:positionV relativeFrom="margin">
                <wp:align>center</wp:align>
              </wp:positionV>
              <wp:extent cx="10195694" cy="10195694"/>
              <wp:effectExtent l="0" t="0" r="0" b="0"/>
              <wp:wrapSquare wrapText="bothSides" distT="0" distB="0" distL="0" distR="0"/>
              <wp:docPr id="27" name="Rectangle 27"/>
              <wp:cNvGraphicFramePr/>
              <a:graphic xmlns:a="http://schemas.openxmlformats.org/drawingml/2006/main">
                <a:graphicData uri="http://schemas.microsoft.com/office/word/2010/wordprocessingShape">
                  <wps:wsp>
                    <wps:cNvSpPr/>
                    <wps:spPr>
                      <a:xfrm rot="-2700000">
                        <a:off x="1155000" y="2889413"/>
                        <a:ext cx="8382000" cy="1781175"/>
                      </a:xfrm>
                      <a:prstGeom prst="rect">
                        <a:avLst/>
                      </a:prstGeom>
                      <a:noFill/>
                      <a:ln>
                        <a:noFill/>
                      </a:ln>
                    </wps:spPr>
                    <wps:txbx>
                      <w:txbxContent>
                        <w:p w14:paraId="659C61EF" w14:textId="77777777" w:rsidR="003743A1" w:rsidRDefault="003743A1">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anchor>
          </w:drawing>
        </mc:Choice>
        <mc:Fallback>
          <w:pict>
            <v:rect w14:anchorId="4DA8ECE0" id="Rectangle 27" o:spid="_x0000_s1034" style="position:absolute;left:0;text-align:left;margin-left:0;margin-top:0;width:802.8pt;height:802.8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" filled="f" stroked="f">
              <v:textbox inset="2.53958mm,2.53958mm,2.53958mm,2.53958mm">
                <w:txbxContent>
                  <w:p w14:paraId="659C61EF" w14:textId="77777777" w:rsidR="003743A1" w:rsidRDefault="003743A1">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3FB4"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F065"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18E5" w14:textId="77777777" w:rsidR="003743A1" w:rsidRDefault="003743A1">
    <w:pPr>
      <w:pBdr>
        <w:top w:val="nil"/>
        <w:left w:val="nil"/>
        <w:bottom w:val="nil"/>
        <w:right w:val="nil"/>
        <w:between w:val="nil"/>
      </w:pBdr>
      <w:tabs>
        <w:tab w:val="center" w:pos="4320"/>
        <w:tab w:val="right" w:pos="8640"/>
      </w:tabs>
      <w:spacing w:line="240" w:lineRule="auto"/>
      <w:rPr>
        <w:color w:val="000000"/>
      </w:rPr>
    </w:pPr>
    <w:r>
      <w:rPr>
        <w:noProof/>
        <w:color w:val="000000"/>
        <w:lang w:val="en-PH" w:eastAsia="en-PH"/>
      </w:rPr>
      <mc:AlternateContent>
        <mc:Choice Requires="wps">
          <w:drawing>
            <wp:anchor distT="0" distB="0" distL="0" distR="0" simplePos="0" relativeHeight="251658240" behindDoc="0" locked="0" layoutInCell="1" hidden="0" allowOverlap="1" wp14:anchorId="262F4970" wp14:editId="7F210E59">
              <wp:simplePos x="0" y="0"/>
              <wp:positionH relativeFrom="margin">
                <wp:align>center</wp:align>
              </wp:positionH>
              <wp:positionV relativeFrom="margin">
                <wp:align>center</wp:align>
              </wp:positionV>
              <wp:extent cx="10195694" cy="10195694"/>
              <wp:effectExtent l="0" t="0" r="0" b="0"/>
              <wp:wrapSquare wrapText="bothSides" distT="0" distB="0" distL="0" distR="0"/>
              <wp:docPr id="32" name="Rectangle 32"/>
              <wp:cNvGraphicFramePr/>
              <a:graphic xmlns:a="http://schemas.openxmlformats.org/drawingml/2006/main">
                <a:graphicData uri="http://schemas.microsoft.com/office/word/2010/wordprocessingShape">
                  <wps:wsp>
                    <wps:cNvSpPr/>
                    <wps:spPr>
                      <a:xfrm rot="-2700000">
                        <a:off x="1155000" y="2889413"/>
                        <a:ext cx="8382000" cy="1781175"/>
                      </a:xfrm>
                      <a:prstGeom prst="rect">
                        <a:avLst/>
                      </a:prstGeom>
                      <a:noFill/>
                      <a:ln>
                        <a:noFill/>
                      </a:ln>
                    </wps:spPr>
                    <wps:txbx>
                      <w:txbxContent>
                        <w:p w14:paraId="75F15B7F" w14:textId="77777777" w:rsidR="003743A1" w:rsidRDefault="003743A1">
                          <w:pPr>
                            <w:spacing w:before="0" w:after="0" w:line="240" w:lineRule="auto"/>
                            <w:jc w:val="center"/>
                            <w:textDirection w:val="btLr"/>
                          </w:pPr>
                          <w:r>
                            <w:rPr>
                              <w:rFonts w:ascii="Calibri" w:eastAsia="Calibri" w:hAnsi="Calibri" w:cs="Calibri"/>
                              <w:color w:val="BFBFBF"/>
                              <w:sz w:val="144"/>
                            </w:rPr>
                            <w:t>Working Draft</w:t>
                          </w:r>
                        </w:p>
                      </w:txbxContent>
                    </wps:txbx>
                    <wps:bodyPr spcFirstLastPara="1" wrap="square" lIns="91425" tIns="91425" rIns="91425" bIns="91425" anchor="ctr" anchorCtr="0">
                      <a:noAutofit/>
                    </wps:bodyPr>
                  </wps:wsp>
                </a:graphicData>
              </a:graphic>
            </wp:anchor>
          </w:drawing>
        </mc:Choice>
        <mc:Fallback>
          <w:pict>
            <v:rect w14:anchorId="262F4970" id="Rectangle 32" o:spid="_x0000_s1035" style="position:absolute;left:0;text-align:left;margin-left:0;margin-top:0;width:802.8pt;height:802.8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" filled="f" stroked="f">
              <v:textbox inset="2.53958mm,2.53958mm,2.53958mm,2.53958mm">
                <w:txbxContent>
                  <w:p w14:paraId="75F15B7F" w14:textId="77777777" w:rsidR="003743A1" w:rsidRDefault="003743A1">
                    <w:pPr>
                      <w:spacing w:before="0" w:after="0" w:line="240" w:lineRule="auto"/>
                      <w:jc w:val="center"/>
                      <w:textDirection w:val="btLr"/>
                    </w:pPr>
                    <w:r>
                      <w:rPr>
                        <w:rFonts w:ascii="Calibri" w:eastAsia="Calibri" w:hAnsi="Calibri" w:cs="Calibri"/>
                        <w:color w:val="BFBFBF"/>
                        <w:sz w:val="144"/>
                      </w:rPr>
                      <w:t>Working Draft</w:t>
                    </w:r>
                  </w:p>
                </w:txbxContent>
              </v:textbox>
              <w10:wrap type="square" anchorx="margin" anchory="margin"/>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28DF"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23BB"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1C8F"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2281"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09E2" w14:textId="77777777" w:rsidR="003743A1" w:rsidRDefault="003743A1">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8ED"/>
    <w:multiLevelType w:val="multilevel"/>
    <w:tmpl w:val="EE9A435A"/>
    <w:lvl w:ilvl="0">
      <w:start w:val="1"/>
      <w:numFmt w:val="decimal"/>
      <w:lvlText w:val="%1."/>
      <w:lvlJc w:val="left"/>
      <w:pPr>
        <w:ind w:left="1440" w:hanging="360"/>
      </w:pPr>
      <w:rPr>
        <w:b w:val="0"/>
        <w:i w:val="0"/>
      </w:rPr>
    </w:lvl>
    <w:lvl w:ilvl="1">
      <w:start w:val="1"/>
      <w:numFmt w:val="lowerRoman"/>
      <w:lvlText w:val="(%2)"/>
      <w:lvlJc w:val="left"/>
      <w:pPr>
        <w:ind w:left="2520" w:hanging="720"/>
      </w:pPr>
      <w:rPr>
        <w:b w:val="0"/>
        <w:i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1979B9"/>
    <w:multiLevelType w:val="multilevel"/>
    <w:tmpl w:val="F9AE4A94"/>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 w15:restartNumberingAfterBreak="0">
    <w:nsid w:val="07C94864"/>
    <w:multiLevelType w:val="multilevel"/>
    <w:tmpl w:val="C2AA9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A1732"/>
    <w:multiLevelType w:val="multilevel"/>
    <w:tmpl w:val="32A08E92"/>
    <w:lvl w:ilvl="0">
      <w:start w:val="1"/>
      <w:numFmt w:val="decimal"/>
      <w:lvlText w:val="4.%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11D83B07"/>
    <w:multiLevelType w:val="multilevel"/>
    <w:tmpl w:val="52DC3E36"/>
    <w:lvl w:ilvl="0">
      <w:start w:val="1"/>
      <w:numFmt w:val="decimal"/>
      <w:lvlText w:val="19.%1."/>
      <w:lvlJc w:val="left"/>
      <w:pPr>
        <w:ind w:left="1440" w:hanging="360"/>
      </w:pPr>
    </w:lvl>
    <w:lvl w:ilvl="1">
      <w:start w:val="1"/>
      <w:numFmt w:val="decimal"/>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rPr>
        <w:i w:val="0"/>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D744B4"/>
    <w:multiLevelType w:val="multilevel"/>
    <w:tmpl w:val="D990E5A4"/>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CA1344"/>
    <w:multiLevelType w:val="multilevel"/>
    <w:tmpl w:val="9E4C3C7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pStyle w:val="Style2"/>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159E7"/>
    <w:multiLevelType w:val="multilevel"/>
    <w:tmpl w:val="88049D1C"/>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23A547C"/>
    <w:multiLevelType w:val="multilevel"/>
    <w:tmpl w:val="DABE3D00"/>
    <w:lvl w:ilvl="0">
      <w:start w:val="1"/>
      <w:numFmt w:val="decimal"/>
      <w:pStyle w:val="Heading2"/>
      <w:lvlText w:val="7.%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3536A9C"/>
    <w:multiLevelType w:val="multilevel"/>
    <w:tmpl w:val="8270AC48"/>
    <w:lvl w:ilvl="0">
      <w:start w:val="1"/>
      <w:numFmt w:val="decimal"/>
      <w:lvlText w:val="11.%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37F03FB"/>
    <w:multiLevelType w:val="multilevel"/>
    <w:tmpl w:val="B2808A5C"/>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1" w15:restartNumberingAfterBreak="0">
    <w:nsid w:val="280335F1"/>
    <w:multiLevelType w:val="multilevel"/>
    <w:tmpl w:val="1E028B1E"/>
    <w:lvl w:ilvl="0">
      <w:start w:val="1"/>
      <w:numFmt w:val="decimal"/>
      <w:lvlText w:val=""/>
      <w:lvlJc w:val="left"/>
      <w:pPr>
        <w:ind w:left="720" w:hanging="720"/>
      </w:pPr>
    </w:lvl>
    <w:lvl w:ilvl="1">
      <w:start w:val="1"/>
      <w:numFmt w:val="decimal"/>
      <w:lvlText w:val="%2."/>
      <w:lvlJc w:val="left"/>
      <w:pPr>
        <w:ind w:left="720" w:hanging="720"/>
      </w:pPr>
    </w:lvl>
    <w:lvl w:ilvl="2">
      <w:start w:val="1"/>
      <w:numFmt w:val="decimal"/>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2" w15:restartNumberingAfterBreak="0">
    <w:nsid w:val="2E095A73"/>
    <w:multiLevelType w:val="multilevel"/>
    <w:tmpl w:val="500E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04341B"/>
    <w:multiLevelType w:val="multilevel"/>
    <w:tmpl w:val="5998AF30"/>
    <w:lvl w:ilvl="0">
      <w:start w:val="1"/>
      <w:numFmt w:val="decimal"/>
      <w:lvlText w:val="10.%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6478F9"/>
    <w:multiLevelType w:val="multilevel"/>
    <w:tmpl w:val="91CE1B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2731993"/>
    <w:multiLevelType w:val="multilevel"/>
    <w:tmpl w:val="9CA264B4"/>
    <w:lvl w:ilvl="0">
      <w:start w:val="1"/>
      <w:numFmt w:val="decimal"/>
      <w:lvlText w:val="7.%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4F13785"/>
    <w:multiLevelType w:val="multilevel"/>
    <w:tmpl w:val="39F275C0"/>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C33C11"/>
    <w:multiLevelType w:val="multilevel"/>
    <w:tmpl w:val="865AA060"/>
    <w:lvl w:ilvl="0">
      <w:start w:val="2"/>
      <w:numFmt w:val="lowerLetter"/>
      <w:lvlText w:val="(%1)"/>
      <w:lvlJc w:val="left"/>
      <w:pPr>
        <w:ind w:left="36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1F37D0"/>
    <w:multiLevelType w:val="multilevel"/>
    <w:tmpl w:val="E756550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15:restartNumberingAfterBreak="0">
    <w:nsid w:val="3F9B5B10"/>
    <w:multiLevelType w:val="multilevel"/>
    <w:tmpl w:val="8A1A8888"/>
    <w:lvl w:ilvl="0">
      <w:start w:val="1"/>
      <w:numFmt w:val="decimal"/>
      <w:lvlText w:val="5.%1."/>
      <w:lvlJc w:val="left"/>
      <w:pPr>
        <w:ind w:left="1440" w:hanging="360"/>
      </w:pPr>
    </w:lvl>
    <w:lvl w:ilvl="1">
      <w:start w:val="1"/>
      <w:numFmt w:val="lowerLetter"/>
      <w:lvlText w:val="%2."/>
      <w:lvlJc w:val="left"/>
      <w:pPr>
        <w:ind w:left="2160" w:hanging="360"/>
      </w:pPr>
    </w:lvl>
    <w:lvl w:ilvl="2">
      <w:start w:val="1"/>
      <w:numFmt w:val="lowerRoman"/>
      <w:pStyle w:val="P3Header1-Clauses"/>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pStyle w:val="Heading9"/>
      <w:lvlText w:val="%9."/>
      <w:lvlJc w:val="right"/>
      <w:pPr>
        <w:ind w:left="7200" w:hanging="180"/>
      </w:pPr>
    </w:lvl>
  </w:abstractNum>
  <w:abstractNum w:abstractNumId="20" w15:restartNumberingAfterBreak="0">
    <w:nsid w:val="407D39DC"/>
    <w:multiLevelType w:val="multilevel"/>
    <w:tmpl w:val="D8DC0FBC"/>
    <w:lvl w:ilvl="0">
      <w:start w:val="1"/>
      <w:numFmt w:val="decimal"/>
      <w:lvlText w:val="18.%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59241A4"/>
    <w:multiLevelType w:val="multilevel"/>
    <w:tmpl w:val="F884619E"/>
    <w:lvl w:ilvl="0">
      <w:start w:val="1"/>
      <w:numFmt w:val="decimal"/>
      <w:lvlText w:val="5.%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7A11C97"/>
    <w:multiLevelType w:val="multilevel"/>
    <w:tmpl w:val="0FEAF7A6"/>
    <w:lvl w:ilvl="0">
      <w:start w:val="1"/>
      <w:numFmt w:val="decimal"/>
      <w:lvlText w:val=""/>
      <w:lvlJc w:val="left"/>
      <w:pPr>
        <w:ind w:left="720" w:hanging="720"/>
      </w:pPr>
    </w:lvl>
    <w:lvl w:ilvl="1">
      <w:start w:val="1"/>
      <w:numFmt w:val="decimal"/>
      <w:pStyle w:val="Heading3"/>
      <w:lvlText w:val="%2."/>
      <w:lvlJc w:val="left"/>
      <w:pPr>
        <w:ind w:left="720" w:hanging="720"/>
      </w:pPr>
    </w:lvl>
    <w:lvl w:ilvl="2">
      <w:start w:val="1"/>
      <w:numFmt w:val="decimal"/>
      <w:pStyle w:val="Style1"/>
      <w:lvlText w:val="%2.%3."/>
      <w:lvlJc w:val="left"/>
      <w:pPr>
        <w:ind w:left="1440" w:hanging="720"/>
      </w:pPr>
      <w:rPr>
        <w:b w:val="0"/>
        <w:color w:val="000000"/>
      </w:rPr>
    </w:lvl>
    <w:lvl w:ilvl="3">
      <w:start w:val="1"/>
      <w:numFmt w:val="lowerLetter"/>
      <w:lvlText w:val="(%4)"/>
      <w:lvlJc w:val="left"/>
      <w:pPr>
        <w:ind w:left="2160" w:hanging="720"/>
      </w:pPr>
      <w:rPr>
        <w:rFonts w:ascii="Times New Roman" w:eastAsia="Times New Roman" w:hAnsi="Times New Roman" w:cs="Times New Roman"/>
        <w:b w:val="0"/>
        <w:i w:val="0"/>
        <w:sz w:val="24"/>
        <w:szCs w:val="24"/>
      </w:rPr>
    </w:lvl>
    <w:lvl w:ilvl="4">
      <w:start w:val="1"/>
      <w:numFmt w:val="lowerRoman"/>
      <w:lvlText w:val="(%5)"/>
      <w:lvlJc w:val="left"/>
      <w:pPr>
        <w:ind w:left="2880" w:hanging="720"/>
      </w:pPr>
      <w:rPr>
        <w:rFonts w:ascii="Times New Roman" w:eastAsia="Times New Roman" w:hAnsi="Times New Roman" w:cs="Times New Roman"/>
      </w:rPr>
    </w:lvl>
    <w:lvl w:ilvl="5">
      <w:start w:val="1"/>
      <w:numFmt w:val="decimal"/>
      <w:lvlText w:val="(%5.%6)"/>
      <w:lvlJc w:val="left"/>
      <w:pPr>
        <w:ind w:left="3600" w:hanging="720"/>
      </w:pPr>
    </w:lvl>
    <w:lvl w:ilvl="6">
      <w:start w:val="1"/>
      <w:numFmt w:val="decimal"/>
      <w:lvlText w:val="%7."/>
      <w:lvlJc w:val="left"/>
      <w:pPr>
        <w:ind w:left="2520" w:hanging="360"/>
      </w:pPr>
    </w:lvl>
    <w:lvl w:ilvl="7">
      <w:start w:val="1"/>
      <w:numFmt w:val="lowerRoman"/>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23" w15:restartNumberingAfterBreak="0">
    <w:nsid w:val="4C4D6773"/>
    <w:multiLevelType w:val="multilevel"/>
    <w:tmpl w:val="0A3C2046"/>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E497E07"/>
    <w:multiLevelType w:val="multilevel"/>
    <w:tmpl w:val="6BCE48F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pStyle w:val="Style3"/>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15:restartNumberingAfterBreak="0">
    <w:nsid w:val="559E605C"/>
    <w:multiLevelType w:val="multilevel"/>
    <w:tmpl w:val="E92826EA"/>
    <w:lvl w:ilvl="0">
      <w:start w:val="1"/>
      <w:numFmt w:val="decimal"/>
      <w:lvlText w:val="12.%1."/>
      <w:lvlJc w:val="left"/>
      <w:pPr>
        <w:ind w:left="1440" w:hanging="360"/>
      </w:pPr>
      <w:rPr>
        <w:color w:val="000000"/>
      </w:rPr>
    </w:lvl>
    <w:lvl w:ilvl="1">
      <w:start w:val="1"/>
      <w:numFmt w:val="decimal"/>
      <w:lvlText w:val="11.%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E1304"/>
    <w:multiLevelType w:val="multilevel"/>
    <w:tmpl w:val="7E8E9C44"/>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7" w15:restartNumberingAfterBreak="0">
    <w:nsid w:val="56B64750"/>
    <w:multiLevelType w:val="multilevel"/>
    <w:tmpl w:val="12769C8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75D64F0"/>
    <w:multiLevelType w:val="multilevel"/>
    <w:tmpl w:val="195070E6"/>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29" w15:restartNumberingAfterBreak="0">
    <w:nsid w:val="5A4E22B5"/>
    <w:multiLevelType w:val="multilevel"/>
    <w:tmpl w:val="5C5A79DC"/>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57026C"/>
    <w:multiLevelType w:val="multilevel"/>
    <w:tmpl w:val="4F4A47BC"/>
    <w:lvl w:ilvl="0">
      <w:start w:val="1"/>
      <w:numFmt w:val="decimal"/>
      <w:lvlText w:val=""/>
      <w:lvlJc w:val="left"/>
      <w:pPr>
        <w:ind w:left="720" w:hanging="720"/>
      </w:p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u w:val="none"/>
        <w:vertAlign w:val="baseline"/>
      </w:rPr>
    </w:lvl>
    <w:lvl w:ilvl="2">
      <w:start w:val="1"/>
      <w:numFmt w:val="decimal"/>
      <w:lvlText w:val="%2.%3."/>
      <w:lvlJc w:val="left"/>
      <w:pPr>
        <w:ind w:left="1440" w:hanging="720"/>
      </w:pPr>
      <w:rPr>
        <w:b w:val="0"/>
        <w:i w:val="0"/>
      </w:rPr>
    </w:lvl>
    <w:lvl w:ilvl="3">
      <w:start w:val="1"/>
      <w:numFmt w:val="lowerLetter"/>
      <w:lvlText w:val="%4."/>
      <w:lvlJc w:val="left"/>
      <w:pPr>
        <w:ind w:left="2160" w:hanging="720"/>
      </w:pPr>
    </w:lvl>
    <w:lvl w:ilvl="4">
      <w:start w:val="1"/>
      <w:numFmt w:val="decimal"/>
      <w:lvlText w:val="(%4.%5)"/>
      <w:lvlJc w:val="left"/>
      <w:pPr>
        <w:ind w:left="2880" w:hanging="720"/>
      </w:pPr>
    </w:lvl>
    <w:lvl w:ilvl="5">
      <w:start w:val="1"/>
      <w:numFmt w:val="lowerRoman"/>
      <w:lvlText w:val="(%6)"/>
      <w:lvlJc w:val="left"/>
      <w:pPr>
        <w:ind w:left="360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1C75D7"/>
    <w:multiLevelType w:val="multilevel"/>
    <w:tmpl w:val="FFF60780"/>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shd w:val="clear" w:color="auto" w:fill="auto"/>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2FB7F3F"/>
    <w:multiLevelType w:val="multilevel"/>
    <w:tmpl w:val="ADE00D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3" w15:restartNumberingAfterBreak="0">
    <w:nsid w:val="6FAC6916"/>
    <w:multiLevelType w:val="multilevel"/>
    <w:tmpl w:val="60F40944"/>
    <w:lvl w:ilvl="0">
      <w:start w:val="1"/>
      <w:numFmt w:val="decimal"/>
      <w:lvlText w:val="13.%1."/>
      <w:lvlJc w:val="left"/>
      <w:pPr>
        <w:ind w:left="1440" w:hanging="360"/>
      </w:pPr>
    </w:lvl>
    <w:lvl w:ilvl="1">
      <w:start w:val="1"/>
      <w:numFmt w:val="decimal"/>
      <w:lvlText w:val="14.%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63293F"/>
    <w:multiLevelType w:val="multilevel"/>
    <w:tmpl w:val="1E9E045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num w:numId="1" w16cid:durableId="1698459111">
    <w:abstractNumId w:val="6"/>
  </w:num>
  <w:num w:numId="2" w16cid:durableId="42752665">
    <w:abstractNumId w:val="11"/>
  </w:num>
  <w:num w:numId="3" w16cid:durableId="1297684393">
    <w:abstractNumId w:val="24"/>
  </w:num>
  <w:num w:numId="4" w16cid:durableId="2000114077">
    <w:abstractNumId w:val="23"/>
  </w:num>
  <w:num w:numId="5" w16cid:durableId="890576827">
    <w:abstractNumId w:val="19"/>
  </w:num>
  <w:num w:numId="6" w16cid:durableId="1603217656">
    <w:abstractNumId w:val="8"/>
  </w:num>
  <w:num w:numId="7" w16cid:durableId="1458714578">
    <w:abstractNumId w:val="22"/>
  </w:num>
  <w:num w:numId="8" w16cid:durableId="1291016897">
    <w:abstractNumId w:val="7"/>
  </w:num>
  <w:num w:numId="9" w16cid:durableId="505949656">
    <w:abstractNumId w:val="27"/>
  </w:num>
  <w:num w:numId="10" w16cid:durableId="930620910">
    <w:abstractNumId w:val="32"/>
  </w:num>
  <w:num w:numId="11" w16cid:durableId="1612322836">
    <w:abstractNumId w:val="13"/>
  </w:num>
  <w:num w:numId="12" w16cid:durableId="1334263087">
    <w:abstractNumId w:val="16"/>
  </w:num>
  <w:num w:numId="13" w16cid:durableId="306861406">
    <w:abstractNumId w:val="31"/>
  </w:num>
  <w:num w:numId="14" w16cid:durableId="1807620579">
    <w:abstractNumId w:val="0"/>
  </w:num>
  <w:num w:numId="15" w16cid:durableId="296421988">
    <w:abstractNumId w:val="10"/>
  </w:num>
  <w:num w:numId="16" w16cid:durableId="1437560086">
    <w:abstractNumId w:val="21"/>
  </w:num>
  <w:num w:numId="17" w16cid:durableId="158425328">
    <w:abstractNumId w:val="9"/>
  </w:num>
  <w:num w:numId="18" w16cid:durableId="1235120172">
    <w:abstractNumId w:val="33"/>
  </w:num>
  <w:num w:numId="19" w16cid:durableId="441653220">
    <w:abstractNumId w:val="28"/>
  </w:num>
  <w:num w:numId="20" w16cid:durableId="1627814236">
    <w:abstractNumId w:val="26"/>
  </w:num>
  <w:num w:numId="21" w16cid:durableId="409933269">
    <w:abstractNumId w:val="12"/>
  </w:num>
  <w:num w:numId="22" w16cid:durableId="1779641245">
    <w:abstractNumId w:val="29"/>
  </w:num>
  <w:num w:numId="23" w16cid:durableId="1364669727">
    <w:abstractNumId w:val="20"/>
  </w:num>
  <w:num w:numId="24" w16cid:durableId="2119911540">
    <w:abstractNumId w:val="4"/>
  </w:num>
  <w:num w:numId="25" w16cid:durableId="1858540734">
    <w:abstractNumId w:val="3"/>
  </w:num>
  <w:num w:numId="26" w16cid:durableId="1267888042">
    <w:abstractNumId w:val="34"/>
  </w:num>
  <w:num w:numId="27" w16cid:durableId="1875001035">
    <w:abstractNumId w:val="30"/>
  </w:num>
  <w:num w:numId="28" w16cid:durableId="259995528">
    <w:abstractNumId w:val="17"/>
  </w:num>
  <w:num w:numId="29" w16cid:durableId="1665861001">
    <w:abstractNumId w:val="14"/>
  </w:num>
  <w:num w:numId="30" w16cid:durableId="1443645981">
    <w:abstractNumId w:val="2"/>
  </w:num>
  <w:num w:numId="31" w16cid:durableId="1918052192">
    <w:abstractNumId w:val="1"/>
  </w:num>
  <w:num w:numId="32" w16cid:durableId="1909068019">
    <w:abstractNumId w:val="15"/>
  </w:num>
  <w:num w:numId="33" w16cid:durableId="640312370">
    <w:abstractNumId w:val="25"/>
  </w:num>
  <w:num w:numId="34" w16cid:durableId="449402077">
    <w:abstractNumId w:val="5"/>
  </w:num>
  <w:num w:numId="35" w16cid:durableId="10091405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1D2"/>
    <w:rsid w:val="00002E97"/>
    <w:rsid w:val="00013DD0"/>
    <w:rsid w:val="0007089B"/>
    <w:rsid w:val="0009768F"/>
    <w:rsid w:val="001121D2"/>
    <w:rsid w:val="00150F6D"/>
    <w:rsid w:val="00154341"/>
    <w:rsid w:val="001B2479"/>
    <w:rsid w:val="001C7F0C"/>
    <w:rsid w:val="001D5676"/>
    <w:rsid w:val="0021485B"/>
    <w:rsid w:val="0027601B"/>
    <w:rsid w:val="002C5076"/>
    <w:rsid w:val="00323C84"/>
    <w:rsid w:val="003743A1"/>
    <w:rsid w:val="0045503C"/>
    <w:rsid w:val="004D7C6E"/>
    <w:rsid w:val="00553A54"/>
    <w:rsid w:val="00560AD2"/>
    <w:rsid w:val="00592ABF"/>
    <w:rsid w:val="005F72BC"/>
    <w:rsid w:val="00690A8A"/>
    <w:rsid w:val="007523C1"/>
    <w:rsid w:val="007813BE"/>
    <w:rsid w:val="00786473"/>
    <w:rsid w:val="007C3F5D"/>
    <w:rsid w:val="00835EA1"/>
    <w:rsid w:val="008378A5"/>
    <w:rsid w:val="00842146"/>
    <w:rsid w:val="008F729C"/>
    <w:rsid w:val="00920A89"/>
    <w:rsid w:val="00972E01"/>
    <w:rsid w:val="009E4053"/>
    <w:rsid w:val="00A07D7C"/>
    <w:rsid w:val="00B44DD9"/>
    <w:rsid w:val="00C063DC"/>
    <w:rsid w:val="00C341DF"/>
    <w:rsid w:val="00C9763C"/>
    <w:rsid w:val="00D322B4"/>
    <w:rsid w:val="00D60CCE"/>
    <w:rsid w:val="00DE09E2"/>
    <w:rsid w:val="00E916B1"/>
    <w:rsid w:val="00EB41BC"/>
    <w:rsid w:val="00EB7A6D"/>
    <w:rsid w:val="00EF294D"/>
    <w:rsid w:val="00F60ED6"/>
    <w:rsid w:val="00F70A9E"/>
    <w:rsid w:val="00F716C0"/>
    <w:rsid w:val="00F913ED"/>
    <w:rsid w:val="00FA4579"/>
    <w:rsid w:val="00FC0D2E"/>
    <w:rsid w:val="00FC243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E09E"/>
  <w15:docId w15:val="{F7F45F68-B68A-4BD2-9FF5-C0CC182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PH"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0FD"/>
    <w:pPr>
      <w:overflowPunct w:val="0"/>
      <w:autoSpaceDE w:val="0"/>
      <w:autoSpaceDN w:val="0"/>
      <w:adjustRightInd w:val="0"/>
      <w:spacing w:line="240" w:lineRule="atLeast"/>
      <w:textAlignment w:val="baseline"/>
    </w:pPr>
    <w:rPr>
      <w:lang w:eastAsia="en-US"/>
    </w:rPr>
  </w:style>
  <w:style w:type="paragraph" w:styleId="Heading1">
    <w:name w:val="heading 1"/>
    <w:basedOn w:val="Normal"/>
    <w:next w:val="Normal"/>
    <w:link w:val="Heading1Char"/>
    <w:uiPriority w:val="9"/>
    <w:qFormat/>
    <w:rsid w:val="00AD2A01"/>
    <w:pPr>
      <w:tabs>
        <w:tab w:val="center" w:pos="4320"/>
        <w:tab w:val="right" w:pos="8640"/>
      </w:tabs>
      <w:spacing w:before="0" w:after="0" w:line="240" w:lineRule="auto"/>
      <w:jc w:val="center"/>
      <w:outlineLvl w:val="0"/>
    </w:pPr>
    <w:rPr>
      <w:b/>
      <w:bCs/>
      <w:i/>
      <w:iCs/>
      <w:sz w:val="44"/>
      <w:lang w:val="x-none" w:eastAsia="x-none"/>
    </w:rPr>
  </w:style>
  <w:style w:type="paragraph" w:styleId="Heading2">
    <w:name w:val="heading 2"/>
    <w:aliases w:val="h2,Title Header2"/>
    <w:basedOn w:val="Normal"/>
    <w:next w:val="Normal"/>
    <w:link w:val="Heading2Char"/>
    <w:uiPriority w:val="9"/>
    <w:unhideWhenUsed/>
    <w:qFormat/>
    <w:rsid w:val="006839FF"/>
    <w:pPr>
      <w:keepNext/>
      <w:numPr>
        <w:numId w:val="6"/>
      </w:numPr>
      <w:spacing w:before="240"/>
      <w:ind w:left="0" w:firstLine="0"/>
      <w:jc w:val="center"/>
      <w:outlineLvl w:val="1"/>
    </w:pPr>
    <w:rPr>
      <w:rFonts w:ascii="Times New Roman Bold" w:hAnsi="Times New Roman Bold"/>
      <w:b/>
      <w:sz w:val="28"/>
      <w:lang w:val="x-none" w:eastAsia="x-none"/>
    </w:rPr>
  </w:style>
  <w:style w:type="paragraph" w:styleId="Heading3">
    <w:name w:val="heading 3"/>
    <w:aliases w:val="h3,1.2.3.,Section Header3,Sub-Clause Paragraph"/>
    <w:next w:val="Normal"/>
    <w:link w:val="Heading3Char"/>
    <w:uiPriority w:val="9"/>
    <w:unhideWhenUsed/>
    <w:qFormat/>
    <w:rsid w:val="00EE6586"/>
    <w:pPr>
      <w:numPr>
        <w:ilvl w:val="1"/>
        <w:numId w:val="7"/>
      </w:numPr>
      <w:spacing w:before="240" w:line="240" w:lineRule="atLeast"/>
      <w:outlineLvl w:val="2"/>
    </w:pPr>
    <w:rPr>
      <w:rFonts w:ascii="Times New Roman Bold" w:hAnsi="Times New Roman Bold"/>
      <w:b/>
      <w:sz w:val="28"/>
      <w:lang w:eastAsia="en-US"/>
    </w:rPr>
  </w:style>
  <w:style w:type="paragraph" w:styleId="Heading4">
    <w:name w:val="heading 4"/>
    <w:basedOn w:val="Normal"/>
    <w:next w:val="Normal"/>
    <w:uiPriority w:val="9"/>
    <w:semiHidden/>
    <w:unhideWhenUsed/>
    <w:qFormat/>
    <w:rsid w:val="00056DA1"/>
    <w:pPr>
      <w:keepNext/>
      <w:spacing w:before="240"/>
      <w:jc w:val="center"/>
      <w:outlineLvl w:val="3"/>
    </w:pPr>
    <w:rPr>
      <w:b/>
      <w:bCs/>
      <w:sz w:val="28"/>
      <w:szCs w:val="28"/>
    </w:rPr>
  </w:style>
  <w:style w:type="paragraph" w:styleId="Heading5">
    <w:name w:val="heading 5"/>
    <w:basedOn w:val="Heading50"/>
    <w:next w:val="Normal"/>
    <w:uiPriority w:val="9"/>
    <w:semiHidden/>
    <w:unhideWhenUsed/>
    <w:qFormat/>
    <w:rsid w:val="001E1D9E"/>
    <w:p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link w:val="Heading9Char"/>
    <w:qFormat/>
    <w:rsid w:val="004E6944"/>
    <w:pPr>
      <w:numPr>
        <w:ilvl w:val="8"/>
        <w:numId w:val="5"/>
      </w:numPr>
      <w:overflowPunct/>
      <w:autoSpaceDE/>
      <w:autoSpaceDN/>
      <w:adjustRightInd/>
      <w:spacing w:before="240" w:after="60" w:line="240" w:lineRule="auto"/>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34848"/>
    <w:pPr>
      <w:overflowPunct/>
      <w:autoSpaceDE/>
      <w:autoSpaceDN/>
      <w:adjustRightInd/>
      <w:spacing w:before="0" w:after="0" w:line="240" w:lineRule="auto"/>
      <w:jc w:val="center"/>
      <w:textAlignment w:val="auto"/>
    </w:pPr>
    <w:rPr>
      <w:rFonts w:ascii="Arial" w:hAnsi="Arial"/>
      <w:lang w:val="x-none" w:eastAsia="et-EE"/>
    </w:rPr>
  </w:style>
  <w:style w:type="paragraph" w:customStyle="1" w:styleId="Style1">
    <w:name w:val="Style1"/>
    <w:basedOn w:val="Heading3"/>
    <w:qFormat/>
    <w:rsid w:val="00EE6586"/>
    <w:pPr>
      <w:numPr>
        <w:ilvl w:val="2"/>
      </w:numPr>
    </w:pPr>
    <w:rPr>
      <w:rFonts w:ascii="Times New Roman" w:hAnsi="Times New Roman"/>
      <w:b w:val="0"/>
      <w:sz w:val="24"/>
    </w:rPr>
  </w:style>
  <w:style w:type="character" w:customStyle="1" w:styleId="Style1Char">
    <w:name w:val="Style1 Char"/>
    <w:rsid w:val="007A71E1"/>
    <w:rPr>
      <w:sz w:val="24"/>
      <w:lang w:val="en-US" w:eastAsia="en-US" w:bidi="ar-SA"/>
    </w:rPr>
  </w:style>
  <w:style w:type="paragraph" w:styleId="CommentText">
    <w:name w:val="annotation text"/>
    <w:basedOn w:val="Normal"/>
    <w:link w:val="CommentTextChar"/>
    <w:semiHidden/>
    <w:rsid w:val="007A71E1"/>
    <w:rPr>
      <w:sz w:val="20"/>
    </w:rPr>
  </w:style>
  <w:style w:type="character" w:styleId="Hyperlink">
    <w:name w:val="Hyperlink"/>
    <w:uiPriority w:val="99"/>
    <w:rsid w:val="007A71E1"/>
    <w:rPr>
      <w:rFonts w:ascii="Times New Roman" w:hAnsi="Times New Roman"/>
      <w:b/>
      <w:color w:val="auto"/>
      <w:sz w:val="24"/>
      <w:szCs w:val="24"/>
      <w:u w:val="single"/>
    </w:rPr>
  </w:style>
  <w:style w:type="character" w:styleId="CommentReference">
    <w:name w:val="annotation reference"/>
    <w:semiHidden/>
    <w:rsid w:val="007A71E1"/>
    <w:rPr>
      <w:sz w:val="16"/>
      <w:szCs w:val="16"/>
    </w:rPr>
  </w:style>
  <w:style w:type="paragraph" w:styleId="BalloonText">
    <w:name w:val="Balloon Text"/>
    <w:basedOn w:val="Normal"/>
    <w:link w:val="BalloonTextChar"/>
    <w:uiPriority w:val="99"/>
    <w:semiHidden/>
    <w:rsid w:val="007A71E1"/>
    <w:rPr>
      <w:rFonts w:ascii="Tahoma" w:hAnsi="Tahoma"/>
      <w:sz w:val="16"/>
      <w:szCs w:val="16"/>
      <w:lang w:val="x-none" w:eastAsia="x-none"/>
    </w:rPr>
  </w:style>
  <w:style w:type="paragraph" w:styleId="TOC1">
    <w:name w:val="toc 1"/>
    <w:basedOn w:val="Normal"/>
    <w:next w:val="Normal"/>
    <w:autoRedefine/>
    <w:uiPriority w:val="39"/>
    <w:rsid w:val="00AA1E02"/>
    <w:pPr>
      <w:tabs>
        <w:tab w:val="right" w:leader="dot" w:pos="9000"/>
      </w:tabs>
      <w:spacing w:after="120"/>
      <w:ind w:left="432" w:right="720" w:hanging="432"/>
      <w:jc w:val="left"/>
    </w:pPr>
    <w:rPr>
      <w:rFonts w:ascii="Times New Roman Bold" w:hAnsi="Times New Roman Bold"/>
      <w:b/>
      <w:bCs/>
      <w:smallCaps/>
      <w:sz w:val="28"/>
    </w:rPr>
  </w:style>
  <w:style w:type="paragraph" w:styleId="TOC2">
    <w:name w:val="toc 2"/>
    <w:basedOn w:val="Normal"/>
    <w:next w:val="Normal"/>
    <w:autoRedefine/>
    <w:uiPriority w:val="39"/>
    <w:rsid w:val="00CE1F50"/>
    <w:pPr>
      <w:tabs>
        <w:tab w:val="right" w:leader="dot" w:pos="9000"/>
      </w:tabs>
      <w:spacing w:after="120"/>
      <w:ind w:left="432" w:hanging="432"/>
      <w:jc w:val="left"/>
    </w:pPr>
    <w:rPr>
      <w:b/>
      <w:smallCaps/>
      <w:sz w:val="28"/>
    </w:rPr>
  </w:style>
  <w:style w:type="character" w:styleId="FollowedHyperlink">
    <w:name w:val="FollowedHyperlink"/>
    <w:rsid w:val="007A71E1"/>
    <w:rPr>
      <w:b/>
      <w:color w:val="auto"/>
      <w:u w:val="single"/>
    </w:rPr>
  </w:style>
  <w:style w:type="paragraph" w:styleId="CommentSubject">
    <w:name w:val="annotation subject"/>
    <w:basedOn w:val="CommentText"/>
    <w:next w:val="CommentText"/>
    <w:semiHidden/>
    <w:rsid w:val="007A71E1"/>
    <w:rPr>
      <w:b/>
      <w:bCs/>
    </w:rPr>
  </w:style>
  <w:style w:type="paragraph" w:customStyle="1" w:styleId="Style2">
    <w:name w:val="Style2"/>
    <w:basedOn w:val="Normal"/>
    <w:next w:val="Normal"/>
    <w:rsid w:val="007A71E1"/>
    <w:pPr>
      <w:numPr>
        <w:ilvl w:val="2"/>
        <w:numId w:val="1"/>
      </w:numPr>
    </w:pPr>
  </w:style>
  <w:style w:type="character" w:styleId="FootnoteReference">
    <w:name w:val="footnote reference"/>
    <w:semiHidden/>
    <w:rsid w:val="007A71E1"/>
    <w:rPr>
      <w:position w:val="6"/>
      <w:sz w:val="20"/>
    </w:rPr>
  </w:style>
  <w:style w:type="paragraph" w:styleId="FootnoteText">
    <w:name w:val="footnote text"/>
    <w:basedOn w:val="Normal"/>
    <w:next w:val="Normal"/>
    <w:link w:val="FootnoteTextChar"/>
    <w:uiPriority w:val="99"/>
    <w:semiHidden/>
    <w:rsid w:val="007A71E1"/>
    <w:pPr>
      <w:keepNext/>
      <w:spacing w:before="100" w:after="100" w:line="260" w:lineRule="atLeast"/>
    </w:pPr>
    <w:rPr>
      <w:i/>
      <w:sz w:val="20"/>
    </w:rPr>
  </w:style>
  <w:style w:type="paragraph" w:styleId="TOC3">
    <w:name w:val="toc 3"/>
    <w:basedOn w:val="Normal"/>
    <w:next w:val="Normal"/>
    <w:autoRedefine/>
    <w:uiPriority w:val="39"/>
    <w:rsid w:val="00CE1F50"/>
    <w:pPr>
      <w:tabs>
        <w:tab w:val="right" w:leader="dot" w:pos="9000"/>
      </w:tabs>
      <w:spacing w:before="0" w:after="120"/>
      <w:ind w:left="1008" w:right="720" w:hanging="576"/>
      <w:jc w:val="left"/>
    </w:pPr>
    <w:rPr>
      <w:iCs/>
    </w:rPr>
  </w:style>
  <w:style w:type="paragraph" w:styleId="TOC4">
    <w:name w:val="toc 4"/>
    <w:basedOn w:val="Normal"/>
    <w:next w:val="Normal"/>
    <w:autoRedefine/>
    <w:uiPriority w:val="39"/>
    <w:rsid w:val="00056DA1"/>
    <w:pPr>
      <w:tabs>
        <w:tab w:val="right" w:leader="dot" w:pos="9000"/>
      </w:tabs>
      <w:spacing w:after="120"/>
      <w:jc w:val="left"/>
    </w:pPr>
    <w:rPr>
      <w:sz w:val="28"/>
      <w:szCs w:val="18"/>
    </w:rPr>
  </w:style>
  <w:style w:type="paragraph" w:styleId="TOC5">
    <w:name w:val="toc 5"/>
    <w:basedOn w:val="Normal"/>
    <w:next w:val="Normal"/>
    <w:autoRedefine/>
    <w:uiPriority w:val="39"/>
    <w:rsid w:val="007A71E1"/>
    <w:pPr>
      <w:spacing w:before="0" w:after="0"/>
      <w:ind w:left="960"/>
      <w:jc w:val="left"/>
    </w:pPr>
    <w:rPr>
      <w:rFonts w:ascii="Calibri" w:hAnsi="Calibri"/>
      <w:sz w:val="18"/>
      <w:szCs w:val="18"/>
    </w:rPr>
  </w:style>
  <w:style w:type="paragraph" w:styleId="TOC6">
    <w:name w:val="toc 6"/>
    <w:basedOn w:val="Normal"/>
    <w:next w:val="Normal"/>
    <w:autoRedefine/>
    <w:uiPriority w:val="39"/>
    <w:rsid w:val="007A71E1"/>
    <w:pPr>
      <w:spacing w:before="0" w:after="0"/>
      <w:ind w:left="1200"/>
      <w:jc w:val="left"/>
    </w:pPr>
    <w:rPr>
      <w:rFonts w:ascii="Calibri" w:hAnsi="Calibri"/>
      <w:sz w:val="18"/>
      <w:szCs w:val="18"/>
    </w:rPr>
  </w:style>
  <w:style w:type="table" w:styleId="TableGrid">
    <w:name w:val="Table Grid"/>
    <w:basedOn w:val="TableNormal"/>
    <w:rsid w:val="000D0E89"/>
    <w:pPr>
      <w:overflowPunct w:val="0"/>
      <w:autoSpaceDE w:val="0"/>
      <w:autoSpaceDN w:val="0"/>
      <w:adjustRightInd w:val="0"/>
      <w:spacing w:line="24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aliases w:val="Title Header2 Char Char"/>
    <w:rsid w:val="007A71E1"/>
    <w:rPr>
      <w:rFonts w:ascii="Times New Roman Bold" w:hAnsi="Times New Roman Bold"/>
      <w:b/>
      <w:sz w:val="28"/>
      <w:lang w:val="en-US" w:eastAsia="en-US" w:bidi="ar-SA"/>
    </w:rPr>
  </w:style>
  <w:style w:type="paragraph" w:styleId="TOC7">
    <w:name w:val="toc 7"/>
    <w:basedOn w:val="Normal"/>
    <w:next w:val="Normal"/>
    <w:autoRedefine/>
    <w:uiPriority w:val="39"/>
    <w:rsid w:val="007A71E1"/>
    <w:pPr>
      <w:spacing w:before="0" w:after="0"/>
      <w:ind w:left="1440"/>
      <w:jc w:val="left"/>
    </w:pPr>
    <w:rPr>
      <w:rFonts w:ascii="Calibri" w:hAnsi="Calibri"/>
      <w:sz w:val="18"/>
      <w:szCs w:val="18"/>
    </w:rPr>
  </w:style>
  <w:style w:type="paragraph" w:styleId="TOC8">
    <w:name w:val="toc 8"/>
    <w:basedOn w:val="Normal"/>
    <w:next w:val="Normal"/>
    <w:autoRedefine/>
    <w:uiPriority w:val="39"/>
    <w:rsid w:val="007A71E1"/>
    <w:pPr>
      <w:spacing w:before="0" w:after="0"/>
      <w:ind w:left="1680"/>
      <w:jc w:val="left"/>
    </w:pPr>
    <w:rPr>
      <w:rFonts w:ascii="Calibri" w:hAnsi="Calibri"/>
      <w:sz w:val="18"/>
      <w:szCs w:val="18"/>
    </w:rPr>
  </w:style>
  <w:style w:type="paragraph" w:styleId="TOC9">
    <w:name w:val="toc 9"/>
    <w:basedOn w:val="Normal"/>
    <w:next w:val="Normal"/>
    <w:autoRedefine/>
    <w:uiPriority w:val="39"/>
    <w:rsid w:val="007A71E1"/>
    <w:pPr>
      <w:spacing w:before="0" w:after="0"/>
      <w:ind w:left="1920"/>
      <w:jc w:val="left"/>
    </w:pPr>
    <w:rPr>
      <w:rFonts w:ascii="Calibri" w:hAnsi="Calibri"/>
      <w:sz w:val="18"/>
      <w:szCs w:val="18"/>
    </w:rPr>
  </w:style>
  <w:style w:type="paragraph" w:customStyle="1" w:styleId="Style3">
    <w:name w:val="Style3"/>
    <w:basedOn w:val="Normal"/>
    <w:next w:val="Normal"/>
    <w:qFormat/>
    <w:rsid w:val="007A71E1"/>
    <w:pPr>
      <w:numPr>
        <w:ilvl w:val="5"/>
        <w:numId w:val="3"/>
      </w:numPr>
    </w:pPr>
  </w:style>
  <w:style w:type="paragraph" w:styleId="Header">
    <w:name w:val="header"/>
    <w:basedOn w:val="Normal"/>
    <w:link w:val="HeaderChar"/>
    <w:uiPriority w:val="99"/>
    <w:rsid w:val="005E7E5B"/>
    <w:pPr>
      <w:tabs>
        <w:tab w:val="center" w:pos="4320"/>
        <w:tab w:val="right" w:pos="8640"/>
      </w:tabs>
    </w:pPr>
    <w:rPr>
      <w:lang w:val="x-none" w:eastAsia="x-none"/>
    </w:rPr>
  </w:style>
  <w:style w:type="character" w:styleId="PageNumber">
    <w:name w:val="page number"/>
    <w:basedOn w:val="DefaultParagraphFont"/>
    <w:rsid w:val="007A71E1"/>
  </w:style>
  <w:style w:type="paragraph" w:styleId="Footer">
    <w:name w:val="footer"/>
    <w:basedOn w:val="Normal"/>
    <w:link w:val="FooterChar"/>
    <w:uiPriority w:val="99"/>
    <w:rsid w:val="005E7E5B"/>
    <w:pPr>
      <w:tabs>
        <w:tab w:val="center" w:pos="4320"/>
        <w:tab w:val="right" w:pos="8640"/>
      </w:tabs>
    </w:pPr>
    <w:rPr>
      <w:lang w:val="x-none" w:eastAsia="x-none"/>
    </w:rPr>
  </w:style>
  <w:style w:type="paragraph" w:customStyle="1" w:styleId="Style5">
    <w:name w:val="Style5"/>
    <w:basedOn w:val="Heading2"/>
    <w:qFormat/>
    <w:rsid w:val="00C4501F"/>
    <w:pPr>
      <w:numPr>
        <w:numId w:val="0"/>
      </w:numPr>
      <w:tabs>
        <w:tab w:val="num" w:pos="1440"/>
      </w:tabs>
      <w:ind w:left="1440" w:hanging="720"/>
      <w:jc w:val="both"/>
    </w:pPr>
    <w:rPr>
      <w:rFonts w:ascii="Times New Roman" w:hAnsi="Times New Roman" w:cs="Arial"/>
      <w:b w:val="0"/>
      <w:iCs/>
      <w:sz w:val="24"/>
    </w:rPr>
  </w:style>
  <w:style w:type="paragraph" w:styleId="BodyText">
    <w:name w:val="Body Text"/>
    <w:basedOn w:val="Normal"/>
    <w:link w:val="BodyTextChar"/>
    <w:rsid w:val="00080BFB"/>
    <w:pPr>
      <w:overflowPunct/>
      <w:autoSpaceDE/>
      <w:autoSpaceDN/>
      <w:adjustRightInd/>
      <w:spacing w:after="0" w:line="240" w:lineRule="auto"/>
      <w:textAlignment w:val="auto"/>
    </w:pPr>
    <w:rPr>
      <w:rFonts w:ascii="Tahoma" w:hAnsi="Tahoma"/>
      <w:lang w:eastAsia="et-EE"/>
    </w:rPr>
  </w:style>
  <w:style w:type="character" w:customStyle="1" w:styleId="BodyTextChar">
    <w:name w:val="Body Text Char"/>
    <w:link w:val="BodyText"/>
    <w:rsid w:val="00080BFB"/>
    <w:rPr>
      <w:rFonts w:ascii="Tahoma" w:hAnsi="Tahoma"/>
      <w:sz w:val="24"/>
      <w:lang w:val="en-US" w:eastAsia="et-EE" w:bidi="ar-SA"/>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859F7"/>
    <w:pPr>
      <w:ind w:left="1440"/>
    </w:pPr>
  </w:style>
  <w:style w:type="character" w:customStyle="1" w:styleId="Heading2Char">
    <w:name w:val="Heading 2 Char"/>
    <w:aliases w:val="h2 Char1,Title Header2 Char"/>
    <w:link w:val="Heading2"/>
    <w:uiPriority w:val="9"/>
    <w:rsid w:val="006839FF"/>
    <w:rPr>
      <w:rFonts w:ascii="Times New Roman Bold" w:hAnsi="Times New Roman Bold"/>
      <w:b/>
      <w:sz w:val="28"/>
      <w:lang w:val="x-none" w:eastAsia="x-none"/>
    </w:rPr>
  </w:style>
  <w:style w:type="paragraph" w:styleId="Revision">
    <w:name w:val="Revision"/>
    <w:hidden/>
    <w:uiPriority w:val="99"/>
    <w:semiHidden/>
    <w:rsid w:val="00010C4D"/>
    <w:pPr>
      <w:spacing w:line="240" w:lineRule="atLeast"/>
      <w:ind w:left="576" w:hanging="576"/>
    </w:pPr>
    <w:rPr>
      <w:lang w:eastAsia="en-US"/>
    </w:rPr>
  </w:style>
  <w:style w:type="character" w:customStyle="1" w:styleId="CharChar6">
    <w:name w:val="Char Char6"/>
    <w:rsid w:val="00B60339"/>
    <w:rPr>
      <w:rFonts w:ascii="Tahoma" w:hAnsi="Tahoma"/>
      <w:sz w:val="24"/>
      <w:lang w:eastAsia="et-EE"/>
    </w:rPr>
  </w:style>
  <w:style w:type="paragraph" w:styleId="BodyText2">
    <w:name w:val="Body Text 2"/>
    <w:basedOn w:val="Normal"/>
    <w:rsid w:val="005E3D8B"/>
    <w:pPr>
      <w:spacing w:after="120" w:line="480" w:lineRule="auto"/>
    </w:pPr>
  </w:style>
  <w:style w:type="character" w:customStyle="1" w:styleId="Heading9Char">
    <w:name w:val="Heading 9 Char"/>
    <w:link w:val="Heading9"/>
    <w:rsid w:val="004E6944"/>
    <w:rPr>
      <w:rFonts w:ascii="Arial" w:hAnsi="Arial"/>
      <w:b/>
      <w:i/>
      <w:sz w:val="18"/>
      <w:lang w:val="es-ES_tradnl" w:eastAsia="en-US"/>
    </w:rPr>
  </w:style>
  <w:style w:type="paragraph" w:customStyle="1" w:styleId="P3Header1-Clauses">
    <w:name w:val="P3 Header1-Clauses"/>
    <w:basedOn w:val="Normal"/>
    <w:rsid w:val="004E6944"/>
    <w:pPr>
      <w:numPr>
        <w:ilvl w:val="2"/>
        <w:numId w:val="5"/>
      </w:numPr>
      <w:tabs>
        <w:tab w:val="left" w:pos="972"/>
      </w:tabs>
      <w:overflowPunct/>
      <w:autoSpaceDE/>
      <w:autoSpaceDN/>
      <w:adjustRightInd/>
      <w:spacing w:after="200" w:line="240" w:lineRule="auto"/>
      <w:textAlignment w:val="auto"/>
    </w:pPr>
    <w:rPr>
      <w:lang w:val="es-ES_tradnl"/>
    </w:rPr>
  </w:style>
  <w:style w:type="paragraph" w:styleId="BodyText3">
    <w:name w:val="Body Text 3"/>
    <w:basedOn w:val="Normal"/>
    <w:rsid w:val="00C63503"/>
    <w:pPr>
      <w:spacing w:after="120"/>
    </w:pPr>
    <w:rPr>
      <w:sz w:val="16"/>
      <w:szCs w:val="16"/>
    </w:rPr>
  </w:style>
  <w:style w:type="paragraph" w:styleId="BodyTextIndent">
    <w:name w:val="Body Text Indent"/>
    <w:basedOn w:val="Normal"/>
    <w:rsid w:val="00CB5E4E"/>
    <w:pPr>
      <w:spacing w:after="120"/>
      <w:ind w:left="360"/>
    </w:pPr>
  </w:style>
  <w:style w:type="paragraph" w:styleId="NoSpacing">
    <w:name w:val="No Spacing"/>
    <w:link w:val="NoSpacingChar"/>
    <w:uiPriority w:val="1"/>
    <w:qFormat/>
    <w:rsid w:val="00C43418"/>
    <w:pPr>
      <w:spacing w:line="240" w:lineRule="atLeast"/>
      <w:ind w:left="1440" w:hanging="720"/>
    </w:pPr>
    <w:rPr>
      <w:rFonts w:ascii="Calibri" w:eastAsia="Calibri" w:hAnsi="Calibri"/>
      <w:sz w:val="22"/>
      <w:szCs w:val="22"/>
      <w:lang w:eastAsia="en-US"/>
    </w:rPr>
  </w:style>
  <w:style w:type="character" w:customStyle="1" w:styleId="NoSpacingChar">
    <w:name w:val="No Spacing Char"/>
    <w:link w:val="NoSpacing"/>
    <w:uiPriority w:val="1"/>
    <w:rsid w:val="00C43418"/>
    <w:rPr>
      <w:rFonts w:ascii="Calibri" w:eastAsia="Calibri" w:hAnsi="Calibri"/>
      <w:sz w:val="22"/>
      <w:szCs w:val="22"/>
      <w:lang w:val="en-PH" w:eastAsia="en-US" w:bidi="ar-SA"/>
    </w:rPr>
  </w:style>
  <w:style w:type="character" w:customStyle="1" w:styleId="TitleChar">
    <w:name w:val="Title Char"/>
    <w:link w:val="Title"/>
    <w:rsid w:val="00634848"/>
    <w:rPr>
      <w:rFonts w:ascii="Arial" w:hAnsi="Arial"/>
      <w:sz w:val="24"/>
      <w:lang w:eastAsia="et-EE"/>
    </w:rPr>
  </w:style>
  <w:style w:type="character" w:customStyle="1" w:styleId="Heading1Char">
    <w:name w:val="Heading 1 Char"/>
    <w:link w:val="Heading1"/>
    <w:uiPriority w:val="9"/>
    <w:rsid w:val="00AD2A01"/>
    <w:rPr>
      <w:b/>
      <w:bCs/>
      <w:i/>
      <w:iCs/>
      <w:sz w:val="44"/>
      <w:lang w:val="x-none" w:eastAsia="x-none"/>
    </w:rPr>
  </w:style>
  <w:style w:type="character" w:customStyle="1" w:styleId="HeaderChar">
    <w:name w:val="Header Char"/>
    <w:link w:val="Header"/>
    <w:uiPriority w:val="99"/>
    <w:rsid w:val="001E1D9E"/>
    <w:rPr>
      <w:sz w:val="24"/>
    </w:rPr>
  </w:style>
  <w:style w:type="character" w:customStyle="1" w:styleId="FooterChar">
    <w:name w:val="Footer Char"/>
    <w:link w:val="Footer"/>
    <w:uiPriority w:val="99"/>
    <w:rsid w:val="001E1D9E"/>
    <w:rPr>
      <w:sz w:val="24"/>
    </w:rPr>
  </w:style>
  <w:style w:type="character" w:customStyle="1" w:styleId="Heading3Char">
    <w:name w:val="Heading 3 Char"/>
    <w:aliases w:val="h3 Char,1.2.3. Char,Section Header3 Char,Sub-Clause Paragraph Char"/>
    <w:link w:val="Heading3"/>
    <w:rsid w:val="001E1D9E"/>
    <w:rPr>
      <w:rFonts w:ascii="Times New Roman Bold" w:hAnsi="Times New Roman Bold"/>
      <w:b/>
      <w:sz w:val="28"/>
      <w:lang w:val="en-US" w:eastAsia="en-US"/>
    </w:rPr>
  </w:style>
  <w:style w:type="character" w:customStyle="1" w:styleId="BalloonTextChar">
    <w:name w:val="Balloon Text Char"/>
    <w:link w:val="BalloonText"/>
    <w:uiPriority w:val="99"/>
    <w:semiHidden/>
    <w:rsid w:val="001E1D9E"/>
    <w:rPr>
      <w:rFonts w:ascii="Tahoma" w:hAnsi="Tahoma" w:cs="Tahoma"/>
      <w:sz w:val="16"/>
      <w:szCs w:val="16"/>
    </w:rPr>
  </w:style>
  <w:style w:type="paragraph" w:customStyle="1" w:styleId="Heading50">
    <w:name w:val="Heading5"/>
    <w:basedOn w:val="Heading4"/>
    <w:qFormat/>
    <w:rsid w:val="001E1D9E"/>
    <w:pPr>
      <w:spacing w:before="0" w:after="0" w:line="240" w:lineRule="auto"/>
    </w:pPr>
  </w:style>
  <w:style w:type="paragraph" w:styleId="BodyTextIndent2">
    <w:name w:val="Body Text Indent 2"/>
    <w:basedOn w:val="Normal"/>
    <w:rsid w:val="00AA15CB"/>
    <w:pPr>
      <w:spacing w:before="0" w:after="120" w:line="480" w:lineRule="auto"/>
      <w:ind w:left="360"/>
    </w:p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FE26B0"/>
    <w:rPr>
      <w:sz w:val="24"/>
    </w:rPr>
  </w:style>
  <w:style w:type="paragraph" w:customStyle="1" w:styleId="s9head">
    <w:name w:val="s9head"/>
    <w:basedOn w:val="Heading4"/>
    <w:qFormat/>
    <w:rsid w:val="00FE26B0"/>
    <w:pPr>
      <w:pBdr>
        <w:top w:val="single" w:sz="12" w:space="1" w:color="DBE5F1"/>
        <w:left w:val="single" w:sz="12" w:space="4" w:color="DBE5F1"/>
        <w:bottom w:val="single" w:sz="12" w:space="1" w:color="DBE5F1"/>
        <w:right w:val="single" w:sz="12" w:space="4" w:color="DBE5F1"/>
      </w:pBdr>
      <w:shd w:val="clear" w:color="auto" w:fill="DBE5F1"/>
      <w:spacing w:line="276" w:lineRule="auto"/>
      <w:jc w:val="left"/>
    </w:pPr>
    <w:rPr>
      <w:rFonts w:ascii="Calibri" w:hAnsi="Calibri" w:cs="Calibri"/>
    </w:rPr>
  </w:style>
  <w:style w:type="character" w:customStyle="1" w:styleId="FootnoteTextChar">
    <w:name w:val="Footnote Text Char"/>
    <w:link w:val="FootnoteText"/>
    <w:uiPriority w:val="99"/>
    <w:semiHidden/>
    <w:rsid w:val="00455214"/>
    <w:rPr>
      <w:i/>
      <w:lang w:val="en-US" w:eastAsia="en-US"/>
    </w:rPr>
  </w:style>
  <w:style w:type="paragraph" w:styleId="TOCHeading">
    <w:name w:val="TOC Heading"/>
    <w:basedOn w:val="Heading1"/>
    <w:next w:val="Normal"/>
    <w:uiPriority w:val="39"/>
    <w:unhideWhenUsed/>
    <w:qFormat/>
    <w:rsid w:val="00471897"/>
    <w:pPr>
      <w:keepNext/>
      <w:keepLines/>
      <w:tabs>
        <w:tab w:val="clear" w:pos="4320"/>
        <w:tab w:val="clear" w:pos="8640"/>
      </w:tabs>
      <w:overflowPunct/>
      <w:autoSpaceDE/>
      <w:autoSpaceDN/>
      <w:adjustRightInd/>
      <w:spacing w:before="240" w:line="259" w:lineRule="auto"/>
      <w:jc w:val="left"/>
      <w:textAlignment w:val="auto"/>
      <w:outlineLvl w:val="9"/>
    </w:pPr>
    <w:rPr>
      <w:rFonts w:ascii="Calibri Light" w:hAnsi="Calibri Light"/>
      <w:b w:val="0"/>
      <w:bCs w:val="0"/>
      <w:i w:val="0"/>
      <w:iCs w:val="0"/>
      <w:color w:val="2F5496"/>
      <w:sz w:val="32"/>
      <w:szCs w:val="3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highlight">
    <w:name w:val="highlight"/>
    <w:basedOn w:val="DefaultParagraphFont"/>
    <w:rsid w:val="0050421D"/>
  </w:style>
  <w:style w:type="character" w:customStyle="1" w:styleId="CommentTextChar">
    <w:name w:val="Comment Text Char"/>
    <w:basedOn w:val="DefaultParagraphFont"/>
    <w:link w:val="CommentText"/>
    <w:semiHidden/>
    <w:rsid w:val="00F45743"/>
    <w:rPr>
      <w:sz w:val="20"/>
      <w:lang w:eastAsia="en-US"/>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footer" Target="footer12.xml"/><Relationship Id="rId50" Type="http://schemas.openxmlformats.org/officeDocument/2006/relationships/header" Target="header30.xml"/><Relationship Id="rId55" Type="http://schemas.openxmlformats.org/officeDocument/2006/relationships/footer" Target="footer14.xml"/><Relationship Id="rId63" Type="http://schemas.openxmlformats.org/officeDocument/2006/relationships/header" Target="header3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2.xml"/><Relationship Id="rId58" Type="http://schemas.openxmlformats.org/officeDocument/2006/relationships/header" Target="header36.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pn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28.xml"/><Relationship Id="rId56" Type="http://schemas.openxmlformats.org/officeDocument/2006/relationships/header" Target="header34.xml"/><Relationship Id="rId64" Type="http://schemas.openxmlformats.org/officeDocument/2006/relationships/header" Target="header40.xml"/><Relationship Id="rId8" Type="http://schemas.openxmlformats.org/officeDocument/2006/relationships/endnotes" Target="endnotes.xml"/><Relationship Id="rId51" Type="http://schemas.openxmlformats.org/officeDocument/2006/relationships/footer" Target="footer13.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header" Target="header27.xml"/><Relationship Id="rId59" Type="http://schemas.openxmlformats.org/officeDocument/2006/relationships/footer" Target="footer15.xml"/><Relationship Id="rId20" Type="http://schemas.openxmlformats.org/officeDocument/2006/relationships/header" Target="header7.xml"/><Relationship Id="rId41" Type="http://schemas.openxmlformats.org/officeDocument/2006/relationships/header" Target="header23.xml"/><Relationship Id="rId54" Type="http://schemas.openxmlformats.org/officeDocument/2006/relationships/header" Target="header33.xml"/><Relationship Id="rId62"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eader" Target="header35.xml"/><Relationship Id="rId10" Type="http://schemas.openxmlformats.org/officeDocument/2006/relationships/header" Target="header1.xml"/><Relationship Id="rId31" Type="http://schemas.openxmlformats.org/officeDocument/2006/relationships/footer" Target="footer8.xml"/><Relationship Id="rId44" Type="http://schemas.openxmlformats.org/officeDocument/2006/relationships/header" Target="header25.xml"/><Relationship Id="rId52" Type="http://schemas.openxmlformats.org/officeDocument/2006/relationships/header" Target="header31.xml"/><Relationship Id="rId60" Type="http://schemas.openxmlformats.org/officeDocument/2006/relationships/header" Target="header37.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V39A6OF1+/74T/iGcVDR/oCS2Q==">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</go:docsCustomData>
</go:gDocsCustomXmlDataStorage>
</file>

<file path=customXml/itemProps1.xml><?xml version="1.0" encoding="utf-8"?>
<ds:datastoreItem xmlns:ds="http://schemas.openxmlformats.org/officeDocument/2006/customXml" ds:itemID="{BE711183-5920-4B00-833A-B5B4E818374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8850</Words>
  <Characters>50451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CPG</dc:creator>
  <cp:lastModifiedBy>Vanessa Garingo</cp:lastModifiedBy>
  <cp:revision>4</cp:revision>
  <dcterms:created xsi:type="dcterms:W3CDTF">2021-01-25T00:29:00Z</dcterms:created>
  <dcterms:modified xsi:type="dcterms:W3CDTF">2022-08-11T04:06:00Z</dcterms:modified>
</cp:coreProperties>
</file>