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A92DCA" w:rsidRDefault="00A92DCA">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A92DCA" w:rsidRDefault="00A92DCA">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A92DCA" w:rsidRDefault="00A92DCA">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570534F9" w14:textId="77777777" w:rsidR="00FD2651" w:rsidRDefault="00FD2651">
      <w:pPr>
        <w:pBdr>
          <w:top w:val="nil"/>
          <w:left w:val="nil"/>
          <w:bottom w:val="nil"/>
          <w:right w:val="nil"/>
          <w:between w:val="nil"/>
        </w:pBdr>
        <w:jc w:val="center"/>
        <w:rPr>
          <w:rFonts w:ascii="Cambria" w:eastAsia="Cambria" w:hAnsi="Cambria" w:cs="Cambria"/>
          <w:color w:val="000000"/>
          <w:sz w:val="36"/>
          <w:szCs w:val="36"/>
        </w:rPr>
      </w:pPr>
    </w:p>
    <w:p w14:paraId="0418993E" w14:textId="77777777" w:rsidR="000D5569" w:rsidRPr="006073D7" w:rsidRDefault="000D5569">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66EFF54B" w14:textId="350E195F" w:rsidR="00FD2651" w:rsidRPr="006073D7" w:rsidRDefault="0043613A">
      <w:pPr>
        <w:pBdr>
          <w:top w:val="nil"/>
          <w:left w:val="nil"/>
          <w:bottom w:val="nil"/>
          <w:right w:val="nil"/>
          <w:between w:val="nil"/>
        </w:pBdr>
        <w:jc w:val="center"/>
        <w:rPr>
          <w:rFonts w:ascii="Cambria" w:eastAsia="Cambria" w:hAnsi="Cambria" w:cs="Cambria"/>
          <w:color w:val="000000"/>
          <w:sz w:val="26"/>
          <w:szCs w:val="26"/>
        </w:rPr>
      </w:pPr>
      <w:r w:rsidRPr="006073D7">
        <w:rPr>
          <w:color w:val="000000"/>
          <w:sz w:val="134"/>
          <w:szCs w:val="134"/>
        </w:rPr>
        <w:t xml:space="preserve">Procurement of GOODS </w:t>
      </w:r>
    </w:p>
    <w:p w14:paraId="1EA233F6" w14:textId="77777777" w:rsidR="00FD2651" w:rsidRPr="006073D7" w:rsidRDefault="00FD2651">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9D3C7EE" w14:textId="77777777" w:rsidR="00FD2651" w:rsidRPr="006073D7" w:rsidRDefault="00FD2651">
      <w:pPr>
        <w:jc w:val="center"/>
        <w:rPr>
          <w:b/>
          <w:sz w:val="32"/>
          <w:szCs w:val="32"/>
        </w:rPr>
      </w:pP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1AF4F6B4" w14:textId="77777777" w:rsidR="00FD2651" w:rsidRPr="006073D7" w:rsidRDefault="00FD2651">
      <w:pPr>
        <w:jc w:val="center"/>
        <w:rPr>
          <w:b/>
          <w:sz w:val="44"/>
          <w:szCs w:val="44"/>
        </w:rPr>
      </w:pPr>
    </w:p>
    <w:p w14:paraId="42A91A60" w14:textId="05D5D1C4"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92DCA" w:rsidRDefault="00A92DCA">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A92DCA" w:rsidRDefault="00A92DCA">
                      <w:pPr>
                        <w:jc w:val="left"/>
                        <w:textDirection w:val="btLr"/>
                      </w:pPr>
                    </w:p>
                  </w:txbxContent>
                </v:textbox>
                <w10:wrap anchorx="page" anchory="page"/>
              </v:rect>
            </w:pict>
          </mc:Fallback>
        </mc:AlternateContent>
      </w:r>
    </w:p>
    <w:p w14:paraId="16259A8C" w14:textId="12D9DB9E" w:rsidR="00FD2651" w:rsidRPr="006073D7" w:rsidRDefault="0043613A">
      <w:pPr>
        <w:jc w:val="center"/>
        <w:rPr>
          <w:b/>
          <w:sz w:val="44"/>
          <w:szCs w:val="44"/>
        </w:rPr>
      </w:pPr>
      <w:r w:rsidRPr="006073D7">
        <w:rPr>
          <w:b/>
          <w:sz w:val="44"/>
          <w:szCs w:val="44"/>
        </w:rPr>
        <w:lastRenderedPageBreak/>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rsidP="00097958">
      <w:pPr>
        <w:numPr>
          <w:ilvl w:val="0"/>
          <w:numId w:val="38"/>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000000"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000000"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000000"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96401">
              <w:rPr>
                <w:noProof/>
                <w:webHidden/>
              </w:rPr>
              <w:t>12</w:t>
            </w:r>
            <w:r w:rsidR="00FA08A0">
              <w:rPr>
                <w:noProof/>
                <w:webHidden/>
              </w:rPr>
              <w:fldChar w:fldCharType="end"/>
            </w:r>
          </w:hyperlink>
        </w:p>
        <w:p w14:paraId="713B7C7E" w14:textId="7E75FA2B" w:rsidR="00FA08A0" w:rsidRDefault="00000000"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96401">
              <w:rPr>
                <w:noProof/>
                <w:webHidden/>
              </w:rPr>
              <w:t>12</w:t>
            </w:r>
            <w:r w:rsidR="00FA08A0">
              <w:rPr>
                <w:noProof/>
                <w:webHidden/>
              </w:rPr>
              <w:fldChar w:fldCharType="end"/>
            </w:r>
          </w:hyperlink>
        </w:p>
        <w:p w14:paraId="02CD16DA" w14:textId="3A6A30E8" w:rsidR="00FA08A0" w:rsidRDefault="00000000"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96401">
              <w:rPr>
                <w:noProof/>
                <w:webHidden/>
              </w:rPr>
              <w:t>12</w:t>
            </w:r>
            <w:r w:rsidR="00FA08A0">
              <w:rPr>
                <w:noProof/>
                <w:webHidden/>
              </w:rPr>
              <w:fldChar w:fldCharType="end"/>
            </w:r>
          </w:hyperlink>
        </w:p>
        <w:p w14:paraId="10F26D15" w14:textId="7DD0A70C" w:rsidR="00FA08A0" w:rsidRDefault="00000000"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243EF">
              <w:rPr>
                <w:rStyle w:val="Hyperlink"/>
                <w:noProof/>
              </w:rPr>
              <w:t>…………………………..</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96401">
              <w:rPr>
                <w:noProof/>
                <w:webHidden/>
              </w:rPr>
              <w:t>13</w:t>
            </w:r>
            <w:r w:rsidR="00FA08A0">
              <w:rPr>
                <w:noProof/>
                <w:webHidden/>
              </w:rPr>
              <w:fldChar w:fldCharType="end"/>
            </w:r>
          </w:hyperlink>
        </w:p>
        <w:p w14:paraId="3F4F87D6" w14:textId="5F1831C7" w:rsidR="00FA08A0" w:rsidRDefault="00000000"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96401">
              <w:rPr>
                <w:noProof/>
                <w:webHidden/>
              </w:rPr>
              <w:t>13</w:t>
            </w:r>
            <w:r w:rsidR="00FA08A0">
              <w:rPr>
                <w:noProof/>
                <w:webHidden/>
              </w:rPr>
              <w:fldChar w:fldCharType="end"/>
            </w:r>
          </w:hyperlink>
        </w:p>
        <w:p w14:paraId="691AF8FA" w14:textId="37B6C589" w:rsidR="00FA08A0" w:rsidRDefault="00000000"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96401">
              <w:rPr>
                <w:noProof/>
                <w:webHidden/>
              </w:rPr>
              <w:t>14</w:t>
            </w:r>
            <w:r w:rsidR="00FA08A0">
              <w:rPr>
                <w:noProof/>
                <w:webHidden/>
              </w:rPr>
              <w:fldChar w:fldCharType="end"/>
            </w:r>
          </w:hyperlink>
        </w:p>
        <w:p w14:paraId="4ACE7FA9" w14:textId="41A88DFB" w:rsidR="00FA08A0" w:rsidRDefault="00000000"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96401">
              <w:rPr>
                <w:noProof/>
                <w:webHidden/>
              </w:rPr>
              <w:t>14</w:t>
            </w:r>
            <w:r w:rsidR="00FA08A0">
              <w:rPr>
                <w:noProof/>
                <w:webHidden/>
              </w:rPr>
              <w:fldChar w:fldCharType="end"/>
            </w:r>
          </w:hyperlink>
        </w:p>
        <w:p w14:paraId="6F04655C" w14:textId="29F640E5" w:rsidR="00FA08A0" w:rsidRDefault="00000000"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96401">
              <w:rPr>
                <w:noProof/>
                <w:webHidden/>
              </w:rPr>
              <w:t>15</w:t>
            </w:r>
            <w:r w:rsidR="00FA08A0">
              <w:rPr>
                <w:noProof/>
                <w:webHidden/>
              </w:rPr>
              <w:fldChar w:fldCharType="end"/>
            </w:r>
          </w:hyperlink>
        </w:p>
        <w:p w14:paraId="16B17B00" w14:textId="6172E8D8" w:rsidR="00FA08A0" w:rsidRDefault="00000000"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96401">
              <w:rPr>
                <w:noProof/>
                <w:webHidden/>
              </w:rPr>
              <w:t>15</w:t>
            </w:r>
            <w:r w:rsidR="00FA08A0">
              <w:rPr>
                <w:noProof/>
                <w:webHidden/>
              </w:rPr>
              <w:fldChar w:fldCharType="end"/>
            </w:r>
          </w:hyperlink>
        </w:p>
        <w:p w14:paraId="31C87D27" w14:textId="630886D5" w:rsidR="00FA08A0" w:rsidRDefault="00000000"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96401">
              <w:rPr>
                <w:noProof/>
                <w:webHidden/>
              </w:rPr>
              <w:t>15</w:t>
            </w:r>
            <w:r w:rsidR="00FA08A0">
              <w:rPr>
                <w:noProof/>
                <w:webHidden/>
              </w:rPr>
              <w:fldChar w:fldCharType="end"/>
            </w:r>
          </w:hyperlink>
        </w:p>
        <w:p w14:paraId="737605F3" w14:textId="27278CE2" w:rsidR="00FA08A0" w:rsidRDefault="00000000"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96401">
              <w:rPr>
                <w:noProof/>
                <w:webHidden/>
              </w:rPr>
              <w:t>16</w:t>
            </w:r>
            <w:r w:rsidR="00FA08A0">
              <w:rPr>
                <w:noProof/>
                <w:webHidden/>
              </w:rPr>
              <w:fldChar w:fldCharType="end"/>
            </w:r>
          </w:hyperlink>
        </w:p>
        <w:p w14:paraId="11CF31BE" w14:textId="64E5D15C" w:rsidR="00FA08A0" w:rsidRDefault="00000000"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96401">
              <w:rPr>
                <w:noProof/>
                <w:webHidden/>
              </w:rPr>
              <w:t>16</w:t>
            </w:r>
            <w:r w:rsidR="00FA08A0">
              <w:rPr>
                <w:noProof/>
                <w:webHidden/>
              </w:rPr>
              <w:fldChar w:fldCharType="end"/>
            </w:r>
          </w:hyperlink>
        </w:p>
        <w:p w14:paraId="54B4003E" w14:textId="0F7E62A1" w:rsidR="00FA08A0" w:rsidRDefault="00000000"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96401">
              <w:rPr>
                <w:noProof/>
                <w:webHidden/>
              </w:rPr>
              <w:t>17</w:t>
            </w:r>
            <w:r w:rsidR="00FA08A0">
              <w:rPr>
                <w:noProof/>
                <w:webHidden/>
              </w:rPr>
              <w:fldChar w:fldCharType="end"/>
            </w:r>
          </w:hyperlink>
        </w:p>
        <w:p w14:paraId="187A2989" w14:textId="00AD5CA2" w:rsidR="00FA08A0" w:rsidRDefault="00000000"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96401">
              <w:rPr>
                <w:noProof/>
                <w:webHidden/>
              </w:rPr>
              <w:t>17</w:t>
            </w:r>
            <w:r w:rsidR="00FA08A0">
              <w:rPr>
                <w:noProof/>
                <w:webHidden/>
              </w:rPr>
              <w:fldChar w:fldCharType="end"/>
            </w:r>
          </w:hyperlink>
        </w:p>
        <w:p w14:paraId="21982C89" w14:textId="79DA412D" w:rsidR="00FA08A0" w:rsidRDefault="00000000"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96401">
              <w:rPr>
                <w:noProof/>
                <w:webHidden/>
              </w:rPr>
              <w:t>18</w:t>
            </w:r>
            <w:r w:rsidR="00FA08A0">
              <w:rPr>
                <w:noProof/>
                <w:webHidden/>
              </w:rPr>
              <w:fldChar w:fldCharType="end"/>
            </w:r>
          </w:hyperlink>
        </w:p>
        <w:p w14:paraId="65F14D59" w14:textId="32961257" w:rsidR="00FA08A0" w:rsidRDefault="00000000"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96401">
              <w:rPr>
                <w:noProof/>
                <w:webHidden/>
              </w:rPr>
              <w:t>18</w:t>
            </w:r>
            <w:r w:rsidR="00FA08A0">
              <w:rPr>
                <w:noProof/>
                <w:webHidden/>
              </w:rPr>
              <w:fldChar w:fldCharType="end"/>
            </w:r>
          </w:hyperlink>
        </w:p>
        <w:p w14:paraId="75313768" w14:textId="6612F06C" w:rsidR="00FA08A0" w:rsidRDefault="00000000"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96401">
              <w:rPr>
                <w:noProof/>
                <w:webHidden/>
              </w:rPr>
              <w:t>18</w:t>
            </w:r>
            <w:r w:rsidR="00FA08A0">
              <w:rPr>
                <w:noProof/>
                <w:webHidden/>
              </w:rPr>
              <w:fldChar w:fldCharType="end"/>
            </w:r>
          </w:hyperlink>
        </w:p>
        <w:p w14:paraId="7C277615" w14:textId="5959495A" w:rsidR="00FA08A0" w:rsidRDefault="00000000"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96401">
              <w:rPr>
                <w:noProof/>
                <w:webHidden/>
              </w:rPr>
              <w:t>19</w:t>
            </w:r>
            <w:r w:rsidR="00FA08A0">
              <w:rPr>
                <w:noProof/>
                <w:webHidden/>
              </w:rPr>
              <w:fldChar w:fldCharType="end"/>
            </w:r>
          </w:hyperlink>
        </w:p>
        <w:p w14:paraId="10E9F3A6" w14:textId="146FDD0D" w:rsidR="00FA08A0" w:rsidRDefault="00000000"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96401">
              <w:rPr>
                <w:noProof/>
                <w:webHidden/>
              </w:rPr>
              <w:t>19</w:t>
            </w:r>
            <w:r w:rsidR="00FA08A0">
              <w:rPr>
                <w:noProof/>
                <w:webHidden/>
              </w:rPr>
              <w:fldChar w:fldCharType="end"/>
            </w:r>
          </w:hyperlink>
        </w:p>
        <w:p w14:paraId="7A34F00F" w14:textId="2D6A7CBE" w:rsidR="00FA08A0" w:rsidRDefault="00000000"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96401">
              <w:rPr>
                <w:noProof/>
                <w:webHidden/>
              </w:rPr>
              <w:t>20</w:t>
            </w:r>
            <w:r w:rsidR="00FA08A0">
              <w:rPr>
                <w:noProof/>
                <w:webHidden/>
              </w:rPr>
              <w:fldChar w:fldCharType="end"/>
            </w:r>
          </w:hyperlink>
        </w:p>
        <w:p w14:paraId="5BEA5799" w14:textId="07DEE7FD" w:rsidR="00FA08A0" w:rsidRDefault="00000000"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96401">
              <w:rPr>
                <w:noProof/>
                <w:webHidden/>
              </w:rPr>
              <w:t>20</w:t>
            </w:r>
            <w:r w:rsidR="00FA08A0">
              <w:rPr>
                <w:noProof/>
                <w:webHidden/>
              </w:rPr>
              <w:fldChar w:fldCharType="end"/>
            </w:r>
          </w:hyperlink>
        </w:p>
        <w:p w14:paraId="482F7501" w14:textId="20ABFAB0" w:rsidR="00FA08A0" w:rsidRPr="00F841B0" w:rsidRDefault="0000000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00000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000000"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96401">
              <w:rPr>
                <w:noProof/>
                <w:webHidden/>
              </w:rPr>
              <w:t>25</w:t>
            </w:r>
            <w:r w:rsidR="00FA08A0">
              <w:rPr>
                <w:noProof/>
                <w:webHidden/>
              </w:rPr>
              <w:fldChar w:fldCharType="end"/>
            </w:r>
          </w:hyperlink>
        </w:p>
        <w:p w14:paraId="24F039FF" w14:textId="20671CF3" w:rsidR="00FA08A0" w:rsidRDefault="00000000"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96401">
              <w:rPr>
                <w:noProof/>
                <w:webHidden/>
              </w:rPr>
              <w:t>25</w:t>
            </w:r>
            <w:r w:rsidR="00FA08A0">
              <w:rPr>
                <w:noProof/>
                <w:webHidden/>
              </w:rPr>
              <w:fldChar w:fldCharType="end"/>
            </w:r>
          </w:hyperlink>
        </w:p>
        <w:p w14:paraId="2EEDC062" w14:textId="1CD0C4E9" w:rsidR="00FA08A0" w:rsidRDefault="00000000"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96401">
              <w:rPr>
                <w:noProof/>
                <w:webHidden/>
              </w:rPr>
              <w:t>25</w:t>
            </w:r>
            <w:r w:rsidR="00FA08A0">
              <w:rPr>
                <w:noProof/>
                <w:webHidden/>
              </w:rPr>
              <w:fldChar w:fldCharType="end"/>
            </w:r>
          </w:hyperlink>
        </w:p>
        <w:p w14:paraId="71FA33C9" w14:textId="2CFBC165" w:rsidR="00FA08A0" w:rsidRDefault="00000000"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96401">
              <w:rPr>
                <w:noProof/>
                <w:webHidden/>
              </w:rPr>
              <w:t>26</w:t>
            </w:r>
            <w:r w:rsidR="00FA08A0">
              <w:rPr>
                <w:noProof/>
                <w:webHidden/>
              </w:rPr>
              <w:fldChar w:fldCharType="end"/>
            </w:r>
          </w:hyperlink>
        </w:p>
        <w:p w14:paraId="26A18B1A" w14:textId="4391C65E" w:rsidR="00FA08A0" w:rsidRDefault="00000000"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96401">
              <w:rPr>
                <w:noProof/>
                <w:webHidden/>
              </w:rPr>
              <w:t>26</w:t>
            </w:r>
            <w:r w:rsidR="00FA08A0">
              <w:rPr>
                <w:noProof/>
                <w:webHidden/>
              </w:rPr>
              <w:fldChar w:fldCharType="end"/>
            </w:r>
          </w:hyperlink>
        </w:p>
        <w:p w14:paraId="1E621946" w14:textId="7AE5BC72" w:rsidR="00FA08A0" w:rsidRDefault="00000000"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96401">
              <w:rPr>
                <w:noProof/>
                <w:webHidden/>
              </w:rPr>
              <w:t>26</w:t>
            </w:r>
            <w:r w:rsidR="00FA08A0">
              <w:rPr>
                <w:noProof/>
                <w:webHidden/>
              </w:rPr>
              <w:fldChar w:fldCharType="end"/>
            </w:r>
          </w:hyperlink>
        </w:p>
        <w:p w14:paraId="34704814" w14:textId="29DCBAC6" w:rsidR="00FA08A0" w:rsidRPr="00F841B0" w:rsidRDefault="0000000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00000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00000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00000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37</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5BE3B28C" w14:textId="77777777" w:rsidR="00FD2651" w:rsidRPr="006073D7" w:rsidRDefault="0043613A" w:rsidP="00AD1515">
      <w:pPr>
        <w:ind w:right="29"/>
        <w:jc w:val="center"/>
        <w:rPr>
          <w:b/>
          <w:i/>
          <w:sz w:val="36"/>
          <w:szCs w:val="36"/>
        </w:rPr>
      </w:pPr>
      <w:r w:rsidRPr="006073D7">
        <w:rPr>
          <w:b/>
          <w:i/>
          <w:sz w:val="36"/>
          <w:szCs w:val="36"/>
        </w:rPr>
        <w:lastRenderedPageBreak/>
        <w:t>[Letterhead of the Procuring Entity]</w:t>
      </w:r>
    </w:p>
    <w:p w14:paraId="49457EFF" w14:textId="77777777" w:rsidR="00FD2651" w:rsidRPr="006073D7" w:rsidRDefault="00FD2651" w:rsidP="00A92C0A">
      <w:pPr>
        <w:ind w:right="389"/>
        <w:jc w:val="center"/>
        <w:rPr>
          <w:b/>
          <w:sz w:val="36"/>
          <w:szCs w:val="36"/>
        </w:rPr>
      </w:pPr>
    </w:p>
    <w:p w14:paraId="0A25EA2F" w14:textId="77777777" w:rsidR="00FD2651" w:rsidRPr="006073D7" w:rsidRDefault="0043613A" w:rsidP="00526007">
      <w:pPr>
        <w:tabs>
          <w:tab w:val="center" w:pos="4680"/>
        </w:tabs>
        <w:ind w:right="29"/>
        <w:jc w:val="center"/>
        <w:rPr>
          <w:b/>
          <w:i/>
          <w:sz w:val="36"/>
          <w:szCs w:val="36"/>
        </w:rPr>
      </w:pPr>
      <w:r w:rsidRPr="006073D7">
        <w:rPr>
          <w:rFonts w:ascii="Times" w:eastAsia="Times" w:hAnsi="Times" w:cs="Times"/>
          <w:b/>
          <w:smallCaps/>
          <w:sz w:val="36"/>
          <w:szCs w:val="36"/>
        </w:rPr>
        <w:t xml:space="preserve">Invitation to Bid for </w:t>
      </w:r>
      <w:r w:rsidRPr="006073D7">
        <w:rPr>
          <w:b/>
          <w:i/>
          <w:sz w:val="36"/>
          <w:szCs w:val="36"/>
        </w:rPr>
        <w:t>[Insert Procurement Project]</w:t>
      </w:r>
    </w:p>
    <w:p w14:paraId="6B95D5FA" w14:textId="77777777" w:rsidR="00FD2651" w:rsidRPr="006073D7" w:rsidRDefault="00FD2651" w:rsidP="00A92C0A">
      <w:pPr>
        <w:ind w:right="389"/>
        <w:jc w:val="center"/>
        <w:rPr>
          <w:b/>
        </w:rPr>
      </w:pPr>
    </w:p>
    <w:p w14:paraId="6E3ECDE8" w14:textId="77777777" w:rsidR="00FD2651" w:rsidRPr="006073D7" w:rsidRDefault="00FD2651" w:rsidP="00A92C0A">
      <w:pPr>
        <w:ind w:right="389"/>
      </w:pPr>
    </w:p>
    <w:p w14:paraId="7A6E214F" w14:textId="77777777" w:rsidR="00FD2651" w:rsidRPr="006073D7" w:rsidRDefault="0043613A" w:rsidP="00F841B0">
      <w:pPr>
        <w:numPr>
          <w:ilvl w:val="0"/>
          <w:numId w:val="12"/>
        </w:numPr>
        <w:ind w:left="720" w:right="29" w:hanging="720"/>
      </w:pPr>
      <w:r w:rsidRPr="006073D7">
        <w:t xml:space="preserve">The </w:t>
      </w:r>
      <w:r w:rsidRPr="006073D7">
        <w:rPr>
          <w:i/>
        </w:rPr>
        <w:t>[insert name of Procuring Entity]</w:t>
      </w:r>
      <w:r w:rsidRPr="006073D7">
        <w:t xml:space="preserve">, through the </w:t>
      </w:r>
      <w:r w:rsidRPr="006073D7">
        <w:rPr>
          <w:i/>
        </w:rPr>
        <w:t xml:space="preserve">[insert source of funding and year] </w:t>
      </w:r>
      <w:r w:rsidRPr="006073D7">
        <w:t xml:space="preserve">intends to apply the sum of </w:t>
      </w:r>
      <w:r w:rsidRPr="006073D7">
        <w:rPr>
          <w:i/>
        </w:rPr>
        <w:t>[insert the ABC]</w:t>
      </w:r>
      <w:r w:rsidRPr="006073D7">
        <w:t xml:space="preserve"> being the ABC to payments under the contract for </w:t>
      </w:r>
      <w:r w:rsidRPr="006073D7">
        <w:rPr>
          <w:i/>
        </w:rPr>
        <w:t>[Procurement Project/ identification number]</w:t>
      </w:r>
      <w:r w:rsidRPr="006073D7">
        <w:t>.  Bids received in excess of the ABC shall be automatically rejected at bid opening.</w:t>
      </w:r>
    </w:p>
    <w:p w14:paraId="6E00C06B" w14:textId="77777777" w:rsidR="00FD2651" w:rsidRPr="006073D7" w:rsidRDefault="00FD2651" w:rsidP="00F841B0">
      <w:pPr>
        <w:ind w:left="720" w:right="29"/>
      </w:pPr>
    </w:p>
    <w:p w14:paraId="2DE2B84A" w14:textId="77777777" w:rsidR="00FD2651" w:rsidRPr="006073D7" w:rsidRDefault="0043613A" w:rsidP="00F841B0">
      <w:pPr>
        <w:ind w:left="720" w:right="29"/>
        <w:rPr>
          <w:b/>
          <w:i/>
        </w:rPr>
      </w:pPr>
      <w:r w:rsidRPr="006073D7">
        <w:rPr>
          <w:b/>
          <w:i/>
        </w:rPr>
        <w:t>Select this for lot-procurement:</w:t>
      </w:r>
    </w:p>
    <w:p w14:paraId="6DC4CC9E" w14:textId="77777777" w:rsidR="00FD2651" w:rsidRPr="006073D7" w:rsidRDefault="00FD2651" w:rsidP="00F841B0">
      <w:pPr>
        <w:ind w:left="720" w:right="29" w:hanging="720"/>
      </w:pPr>
    </w:p>
    <w:p w14:paraId="31EAAC28" w14:textId="77777777" w:rsidR="00FD2651" w:rsidRPr="006073D7" w:rsidRDefault="0043613A" w:rsidP="00F841B0">
      <w:pPr>
        <w:ind w:left="720" w:right="29" w:hanging="720"/>
      </w:pPr>
      <w:r w:rsidRPr="006073D7">
        <w:tab/>
        <w:t xml:space="preserve">The </w:t>
      </w:r>
      <w:r w:rsidRPr="006073D7">
        <w:rPr>
          <w:i/>
        </w:rPr>
        <w:t>[insert name of Procuring Entity]</w:t>
      </w:r>
      <w:r w:rsidRPr="006073D7">
        <w:t xml:space="preserve">, through the </w:t>
      </w:r>
      <w:r w:rsidRPr="006073D7">
        <w:rPr>
          <w:i/>
        </w:rPr>
        <w:t xml:space="preserve">[insert source of funding and year] </w:t>
      </w:r>
      <w:r w:rsidRPr="006073D7">
        <w:t xml:space="preserve">intends to apply the sum of </w:t>
      </w:r>
      <w:r w:rsidRPr="006073D7">
        <w:rPr>
          <w:i/>
        </w:rPr>
        <w:t>[insert the ABC corresponding to each lot/item, and the Procurement Project/identification number of contract for each lot/item]</w:t>
      </w:r>
      <w:r w:rsidRPr="006073D7">
        <w:t xml:space="preserve"> being the ABC to payments under the contract for each lot/</w:t>
      </w:r>
      <w:r w:rsidRPr="006073D7">
        <w:rPr>
          <w:i/>
        </w:rPr>
        <w:t>item.</w:t>
      </w:r>
      <w:r w:rsidRPr="006073D7">
        <w:t xml:space="preserve">  Bids received in excess of the ABC for each lot shall be automatically rejected at bid opening.</w:t>
      </w:r>
    </w:p>
    <w:p w14:paraId="12DB3D98" w14:textId="77777777" w:rsidR="00FD2651" w:rsidRPr="006073D7" w:rsidRDefault="00FD2651" w:rsidP="00F841B0">
      <w:pPr>
        <w:ind w:left="720" w:right="29" w:hanging="720"/>
        <w:rPr>
          <w:i/>
        </w:rPr>
      </w:pPr>
    </w:p>
    <w:p w14:paraId="7FD6B97F" w14:textId="77777777" w:rsidR="00FD2651" w:rsidRPr="006073D7" w:rsidRDefault="0043613A" w:rsidP="00F841B0">
      <w:pPr>
        <w:ind w:left="720" w:right="29" w:hanging="720"/>
        <w:rPr>
          <w:i/>
        </w:rPr>
      </w:pPr>
      <w:r w:rsidRPr="006073D7">
        <w:rPr>
          <w:i/>
        </w:rPr>
        <w:tab/>
      </w:r>
      <w:r w:rsidRPr="006073D7">
        <w:rPr>
          <w:b/>
          <w:i/>
        </w:rPr>
        <w:t>Select this for Framework Agreement:</w:t>
      </w:r>
    </w:p>
    <w:p w14:paraId="6B972FB3" w14:textId="429F0EA8" w:rsidR="00FD2651" w:rsidRPr="006073D7" w:rsidRDefault="0043613A" w:rsidP="00F841B0">
      <w:pPr>
        <w:ind w:left="720" w:right="29"/>
        <w:rPr>
          <w:i/>
          <w:sz w:val="20"/>
          <w:szCs w:val="20"/>
        </w:rPr>
      </w:pPr>
      <w:r w:rsidRPr="006073D7">
        <w:t>The</w:t>
      </w:r>
      <w:r w:rsidRPr="006073D7">
        <w:rPr>
          <w:i/>
        </w:rPr>
        <w:t xml:space="preserve"> [insert name of Procuring Entity], </w:t>
      </w:r>
      <w:r w:rsidRPr="006073D7">
        <w:t>using a</w:t>
      </w:r>
      <w:r w:rsidRPr="006073D7">
        <w:rPr>
          <w:i/>
        </w:rPr>
        <w:t xml:space="preserve"> {[choose either single-year or multi-year] </w:t>
      </w:r>
      <w:r w:rsidRPr="006073D7">
        <w:t>for a duration of</w:t>
      </w:r>
      <w:r w:rsidRPr="006073D7">
        <w:rPr>
          <w:i/>
        </w:rPr>
        <w:t xml:space="preserve"> [specify if 2 or 3] </w:t>
      </w:r>
      <w:r w:rsidRPr="006073D7">
        <w:t>years</w:t>
      </w:r>
      <w:r w:rsidRPr="006073D7">
        <w:rPr>
          <w:i/>
        </w:rPr>
        <w:t xml:space="preserve">} </w:t>
      </w:r>
      <w:r w:rsidRPr="006073D7">
        <w:t>Framework Agreement, through the [insert source of funding and year] intends to apply the sum of [insert the ABC corresponding to the total cost of each item to be bid out, and the</w:t>
      </w:r>
      <w:r w:rsidRPr="006073D7">
        <w:rPr>
          <w:i/>
        </w:rPr>
        <w:t xml:space="preserve"> [specify identification number per item] being the ABC to payments under the contract for each item. Bids received in excess of the total cost per item shall be automatically rejected.</w:t>
      </w:r>
    </w:p>
    <w:p w14:paraId="220DDBE4" w14:textId="77777777" w:rsidR="00FD2651" w:rsidRPr="006073D7" w:rsidRDefault="00FD2651" w:rsidP="00F841B0">
      <w:pPr>
        <w:ind w:left="720" w:right="29" w:hanging="720"/>
        <w:rPr>
          <w:i/>
        </w:rPr>
      </w:pPr>
    </w:p>
    <w:p w14:paraId="08B98908" w14:textId="77777777" w:rsidR="00FD2651" w:rsidRPr="006073D7" w:rsidRDefault="0043613A" w:rsidP="00F841B0">
      <w:pPr>
        <w:numPr>
          <w:ilvl w:val="0"/>
          <w:numId w:val="12"/>
        </w:numPr>
        <w:ind w:left="720" w:right="29" w:hanging="720"/>
      </w:pPr>
      <w:r w:rsidRPr="006073D7">
        <w:t xml:space="preserve">The </w:t>
      </w:r>
      <w:r w:rsidRPr="006073D7">
        <w:rPr>
          <w:i/>
        </w:rPr>
        <w:t>[insert name of Procuring Entity]</w:t>
      </w:r>
      <w:r w:rsidRPr="006073D7">
        <w:t xml:space="preserve"> 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Pr="006073D7">
        <w:rPr>
          <w:i/>
        </w:rPr>
        <w:t>[insert the required initial delivery date or expected contract duration]</w:t>
      </w:r>
      <w:r w:rsidRPr="006073D7">
        <w:t xml:space="preserve">.  Bidders should have completed, within </w:t>
      </w:r>
      <w:r w:rsidRPr="006073D7">
        <w:rPr>
          <w:i/>
        </w:rPr>
        <w:t>[insert relevant period]</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0A1500AA" w14:textId="77777777" w:rsidR="00FD2651" w:rsidRPr="006073D7" w:rsidRDefault="0043613A" w:rsidP="00F841B0">
      <w:pPr>
        <w:ind w:left="720" w:right="29"/>
        <w:rPr>
          <w:b/>
          <w:i/>
        </w:rPr>
      </w:pPr>
      <w:r w:rsidRPr="006073D7">
        <w:rPr>
          <w:b/>
          <w:i/>
        </w:rPr>
        <w:t>Select this for Framework Agreement:</w:t>
      </w:r>
    </w:p>
    <w:p w14:paraId="62C73925" w14:textId="77777777" w:rsidR="00FD2651" w:rsidRPr="006073D7" w:rsidRDefault="0043613A" w:rsidP="00F841B0">
      <w:pPr>
        <w:ind w:left="720" w:right="29"/>
        <w:rPr>
          <w:i/>
          <w:sz w:val="18"/>
          <w:szCs w:val="18"/>
        </w:rPr>
      </w:pPr>
      <w:r w:rsidRPr="006073D7">
        <w:t xml:space="preserve">The </w:t>
      </w:r>
      <w:r w:rsidRPr="006073D7">
        <w:rPr>
          <w:i/>
        </w:rPr>
        <w:t>[insert name of Procuring Entity]</w:t>
      </w:r>
      <w:r w:rsidRPr="006073D7">
        <w:t xml:space="preserve"> now invites bids for </w:t>
      </w:r>
      <w:r w:rsidRPr="006073D7">
        <w:rPr>
          <w:i/>
        </w:rPr>
        <w:t>[insert Procurement Project]</w:t>
      </w:r>
      <w:r w:rsidRPr="006073D7">
        <w:t xml:space="preserve">. Delivery of the Goods is required within </w:t>
      </w:r>
      <w:r w:rsidRPr="006073D7">
        <w:rPr>
          <w:i/>
        </w:rPr>
        <w:t xml:space="preserve">[insert expected delivery time frame] [insert either </w:t>
      </w:r>
      <w:r w:rsidRPr="006073D7">
        <w:t xml:space="preserve">after issuance of a Call-Off or </w:t>
      </w:r>
      <w:r w:rsidRPr="006073D7">
        <w:rPr>
          <w:i/>
        </w:rPr>
        <w:t>any date determined by the PE]</w:t>
      </w:r>
      <w:r w:rsidRPr="006073D7">
        <w:t xml:space="preserve">. Bidders should have completed, within </w:t>
      </w:r>
      <w:r w:rsidRPr="006073D7">
        <w:rPr>
          <w:i/>
        </w:rPr>
        <w:t>[insert relevant period]</w:t>
      </w:r>
      <w:r w:rsidRPr="006073D7">
        <w:t xml:space="preserve"> from the date of submission and receipt of bids, a contract similar to the Project.  The description of an eligible bidder is contained in the Bidding Documents, particularly, in Section II (Instructions to Bidders).</w:t>
      </w:r>
    </w:p>
    <w:p w14:paraId="0FE833E9" w14:textId="77777777" w:rsidR="00FD2651" w:rsidRPr="006073D7" w:rsidRDefault="00FD2651" w:rsidP="00F841B0">
      <w:pPr>
        <w:ind w:left="720" w:right="29"/>
      </w:pPr>
    </w:p>
    <w:p w14:paraId="5A1C2199" w14:textId="77777777" w:rsidR="00FD2651" w:rsidRPr="006073D7" w:rsidRDefault="0043613A" w:rsidP="00F841B0">
      <w:pPr>
        <w:numPr>
          <w:ilvl w:val="0"/>
          <w:numId w:val="12"/>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0441CE04" w14:textId="77777777" w:rsidR="00FD2651" w:rsidRPr="006073D7" w:rsidRDefault="00FD2651" w:rsidP="00F841B0">
      <w:pPr>
        <w:ind w:left="720" w:right="29"/>
        <w:rPr>
          <w:b/>
          <w:i/>
        </w:rPr>
      </w:pPr>
    </w:p>
    <w:p w14:paraId="6B89245A" w14:textId="77777777" w:rsidR="00FD2651" w:rsidRPr="006073D7" w:rsidRDefault="0043613A" w:rsidP="00F841B0">
      <w:pPr>
        <w:ind w:left="720" w:right="29"/>
        <w:rPr>
          <w:i/>
        </w:rPr>
      </w:pPr>
      <w:r w:rsidRPr="006073D7">
        <w:rPr>
          <w:i/>
        </w:rPr>
        <w:t>[Select one of the two following paragraphs and delete the other depending on the existence of conditions under Section 23.4.1.2 of the 2016 revised IRR of RA No. 9184]</w:t>
      </w:r>
    </w:p>
    <w:p w14:paraId="074473AE" w14:textId="77777777" w:rsidR="00FD2651" w:rsidRPr="006073D7" w:rsidRDefault="00FD2651" w:rsidP="00F841B0">
      <w:pPr>
        <w:ind w:left="720" w:right="29"/>
        <w:rPr>
          <w:b/>
          <w:i/>
        </w:rPr>
      </w:pPr>
    </w:p>
    <w:p w14:paraId="68168BBD" w14:textId="77777777" w:rsidR="00FD2651" w:rsidRPr="006073D7" w:rsidRDefault="0043613A" w:rsidP="00F841B0">
      <w:pPr>
        <w:numPr>
          <w:ilvl w:val="0"/>
          <w:numId w:val="7"/>
        </w:numPr>
        <w:pBdr>
          <w:top w:val="nil"/>
          <w:left w:val="nil"/>
          <w:bottom w:val="nil"/>
          <w:right w:val="nil"/>
          <w:between w:val="nil"/>
        </w:pBdr>
        <w:tabs>
          <w:tab w:val="left" w:pos="1080"/>
        </w:tabs>
        <w:ind w:left="1080" w:right="29"/>
        <w:rPr>
          <w:color w:val="000000"/>
        </w:rPr>
      </w:pPr>
      <w:r w:rsidRPr="006073D7">
        <w:rPr>
          <w:i/>
          <w:color w:val="000000"/>
        </w:rPr>
        <w:lastRenderedPageBreak/>
        <w:t xml:space="preserve">[Select this paragraph if conditions (a), (c), and (d) under Section 23.4.1.2 of the 2016 revised IRR of RA No. 9184 do not exist:] </w:t>
      </w: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3FBADF9" w14:textId="77777777" w:rsidR="00FD2651" w:rsidRPr="006073D7" w:rsidRDefault="00FD2651" w:rsidP="00F841B0">
      <w:pPr>
        <w:ind w:right="29"/>
        <w:rPr>
          <w:b/>
          <w:i/>
        </w:rPr>
      </w:pPr>
    </w:p>
    <w:p w14:paraId="294DFAE8" w14:textId="77777777" w:rsidR="00FD2651" w:rsidRPr="006073D7" w:rsidRDefault="0043613A" w:rsidP="00F841B0">
      <w:pPr>
        <w:numPr>
          <w:ilvl w:val="0"/>
          <w:numId w:val="7"/>
        </w:numPr>
        <w:pBdr>
          <w:top w:val="nil"/>
          <w:left w:val="nil"/>
          <w:bottom w:val="nil"/>
          <w:right w:val="nil"/>
          <w:between w:val="nil"/>
        </w:pBdr>
        <w:tabs>
          <w:tab w:val="left" w:pos="1080"/>
        </w:tabs>
        <w:ind w:left="1080" w:right="29"/>
        <w:rPr>
          <w:color w:val="000000"/>
        </w:rPr>
      </w:pPr>
      <w:r w:rsidRPr="006073D7">
        <w:rPr>
          <w:i/>
          <w:color w:val="000000"/>
        </w:rPr>
        <w:t xml:space="preserve">[Select this paragraph if condition (a), (c), or (d) under Section 23.4.1.2 of the 2016 revised IRR of RA No. 9184 exists:] </w:t>
      </w:r>
      <w:r w:rsidRPr="006073D7">
        <w:rPr>
          <w:color w:val="000000"/>
        </w:rPr>
        <w:t>Bidding is open to all interested bidders, whether local or foreign, subject to the conditions for eligibility provided in the 2016 revised IRR of RA No. 9184.</w:t>
      </w:r>
    </w:p>
    <w:p w14:paraId="2F9F5AC4" w14:textId="77777777" w:rsidR="00FD2651" w:rsidRPr="006073D7" w:rsidRDefault="00FD2651" w:rsidP="00F841B0">
      <w:pPr>
        <w:ind w:left="720" w:right="29" w:hanging="720"/>
      </w:pPr>
    </w:p>
    <w:p w14:paraId="0F69EBCB" w14:textId="77777777" w:rsidR="00FD2651" w:rsidRPr="006073D7" w:rsidRDefault="0043613A" w:rsidP="00F841B0">
      <w:pPr>
        <w:numPr>
          <w:ilvl w:val="0"/>
          <w:numId w:val="12"/>
        </w:numPr>
        <w:ind w:left="720" w:right="29" w:hanging="720"/>
      </w:pPr>
      <w:r w:rsidRPr="006073D7">
        <w:t xml:space="preserve">Prospective Bidders may obtain further information from </w:t>
      </w:r>
      <w:r w:rsidRPr="006073D7">
        <w:rPr>
          <w:i/>
        </w:rPr>
        <w:t>[insert name of the Procuring Entity]</w:t>
      </w:r>
      <w:r w:rsidRPr="006073D7">
        <w:t xml:space="preserve"> and inspect the Bidding Documents at the address given below during </w:t>
      </w:r>
      <w:r w:rsidRPr="006073D7">
        <w:rPr>
          <w:i/>
        </w:rPr>
        <w:t>[insert office hours]</w:t>
      </w:r>
      <w:r w:rsidRPr="006073D7">
        <w:t>.</w:t>
      </w:r>
    </w:p>
    <w:p w14:paraId="6D87955F" w14:textId="77777777" w:rsidR="00FD2651" w:rsidRPr="006073D7" w:rsidRDefault="00FD2651" w:rsidP="00F841B0">
      <w:pPr>
        <w:ind w:left="720" w:right="29"/>
      </w:pPr>
    </w:p>
    <w:p w14:paraId="057A5A6C" w14:textId="4EF430BF" w:rsidR="00FD2651" w:rsidRPr="006073D7" w:rsidRDefault="0043613A" w:rsidP="00F841B0">
      <w:pPr>
        <w:numPr>
          <w:ilvl w:val="0"/>
          <w:numId w:val="12"/>
        </w:numPr>
        <w:ind w:left="709" w:right="29" w:hanging="709"/>
      </w:pPr>
      <w:bookmarkStart w:id="5" w:name="_heading=h.tyjcwt" w:colFirst="0" w:colLast="0"/>
      <w:bookmarkEnd w:id="5"/>
      <w:r w:rsidRPr="006073D7">
        <w:t xml:space="preserve">A complete set of Bidding Documents may be acquired by interested Bidders on </w:t>
      </w:r>
      <w:r w:rsidRPr="006073D7">
        <w:rPr>
          <w:i/>
        </w:rPr>
        <w:t xml:space="preserve">[insert date of availability of Bidding Documents] </w:t>
      </w:r>
      <w:r w:rsidRPr="006073D7">
        <w:t>from the given address and website</w:t>
      </w:r>
      <w:r w:rsidR="0012602E">
        <w:t>(</w:t>
      </w:r>
      <w:r w:rsidRPr="006073D7">
        <w:t>s</w:t>
      </w:r>
      <w:r w:rsidR="0012602E">
        <w:t>)</w:t>
      </w:r>
      <w:r w:rsidRPr="006073D7">
        <w:t xml:space="preserve"> below</w:t>
      </w:r>
      <w:r w:rsidRPr="006073D7">
        <w:rPr>
          <w:i/>
        </w:rPr>
        <w:t xml:space="preserve"> [Insert if necessary: and upon payment of the applicable fee for the Bidding Documents, pursuant to the latest Guidelines issued by the GPPB, in the amount of [insert amount in Pesos]</w:t>
      </w:r>
      <w:r w:rsidRPr="006073D7">
        <w:t xml:space="preserve">. The Procuring Entity shall allow the bidder to present its proof of payment for the fees </w:t>
      </w:r>
      <w:r w:rsidRPr="006073D7">
        <w:rPr>
          <w:i/>
        </w:rPr>
        <w:t>[specify the</w:t>
      </w:r>
      <w:r w:rsidR="00C31AF2">
        <w:rPr>
          <w:i/>
        </w:rPr>
        <w:t xml:space="preserve"> manner if it will be presented</w:t>
      </w:r>
      <w:r w:rsidRPr="006073D7">
        <w:rPr>
          <w:i/>
        </w:rPr>
        <w:t xml:space="preserve"> in person, by facsimile, or through electronic means.]</w:t>
      </w:r>
      <w:r w:rsidRPr="006073D7">
        <w:t>}</w:t>
      </w:r>
      <w:r w:rsidRPr="006073D7">
        <w:rPr>
          <w:shd w:val="clear" w:color="auto" w:fill="D9EAD3"/>
        </w:rPr>
        <w:t xml:space="preserve"> </w:t>
      </w:r>
    </w:p>
    <w:p w14:paraId="41EB8CEB" w14:textId="77777777" w:rsidR="00FD2651" w:rsidRPr="006073D7" w:rsidRDefault="00FD2651" w:rsidP="00F841B0">
      <w:pPr>
        <w:ind w:left="360" w:right="29" w:firstLine="450"/>
        <w:rPr>
          <w:i/>
        </w:rPr>
      </w:pPr>
    </w:p>
    <w:p w14:paraId="0489E93E" w14:textId="77777777" w:rsidR="00FD2651" w:rsidRPr="006073D7" w:rsidRDefault="0043613A" w:rsidP="00F841B0">
      <w:pPr>
        <w:ind w:left="810" w:right="29"/>
        <w:rPr>
          <w:i/>
        </w:rPr>
      </w:pPr>
      <w:r w:rsidRPr="006073D7">
        <w:rPr>
          <w:i/>
        </w:rPr>
        <w:t>[NOTE: For lot procurement, the maximum fee for the Bidding Documents for each lot shall be based on its ABC, in accordance with the Guidelines issued by the GPPB; provided that the total fees for the Bidding Documents of all lots shall not exceed the maximum fee prescribed in the Guidelines for the sum of the ABC of all lots.]</w:t>
      </w:r>
    </w:p>
    <w:p w14:paraId="39C5A925" w14:textId="77777777" w:rsidR="00FD2651" w:rsidRPr="006073D7" w:rsidRDefault="00FD2651" w:rsidP="00F841B0">
      <w:pPr>
        <w:ind w:left="720" w:right="29"/>
      </w:pPr>
    </w:p>
    <w:p w14:paraId="6EF6BE11" w14:textId="141881D4" w:rsidR="00FD2651" w:rsidRPr="006073D7" w:rsidRDefault="0043613A" w:rsidP="00F841B0">
      <w:pPr>
        <w:numPr>
          <w:ilvl w:val="0"/>
          <w:numId w:val="12"/>
        </w:numPr>
        <w:pBdr>
          <w:top w:val="nil"/>
          <w:left w:val="nil"/>
          <w:bottom w:val="nil"/>
          <w:right w:val="nil"/>
          <w:between w:val="nil"/>
        </w:pBdr>
        <w:ind w:left="720" w:right="29" w:hanging="720"/>
      </w:pPr>
      <w:r w:rsidRPr="006073D7">
        <w:rPr>
          <w:color w:val="000000"/>
        </w:rPr>
        <w:t xml:space="preserve">The </w:t>
      </w:r>
      <w:r w:rsidRPr="006073D7">
        <w:rPr>
          <w:i/>
          <w:color w:val="000000"/>
        </w:rPr>
        <w:t xml:space="preserve">[insert name of the Procuring Entity]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Pr="006073D7">
        <w:rPr>
          <w:i/>
          <w:color w:val="000000"/>
        </w:rPr>
        <w:t>[insert time and date]</w:t>
      </w:r>
      <w:r w:rsidRPr="006073D7">
        <w:rPr>
          <w:color w:val="000000"/>
        </w:rPr>
        <w:t xml:space="preserve"> at </w:t>
      </w:r>
      <w:r w:rsidRPr="006073D7">
        <w:rPr>
          <w:i/>
          <w:color w:val="000000"/>
        </w:rPr>
        <w:t xml:space="preserve">[insert address for Pre-Bid Conference, if applicable] </w:t>
      </w:r>
      <w:r w:rsidRPr="006073D7">
        <w:rPr>
          <w:color w:val="000000"/>
        </w:rPr>
        <w:t>{</w:t>
      </w:r>
      <w:r w:rsidRPr="006073D7">
        <w:rPr>
          <w:i/>
          <w:color w:val="000000"/>
        </w:rPr>
        <w:t>[insert if applicable]</w:t>
      </w:r>
      <w:r w:rsidRPr="006073D7">
        <w:rPr>
          <w:color w:val="000000"/>
        </w:rPr>
        <w:t xml:space="preserve"> and/or through </w:t>
      </w:r>
      <w:r w:rsidRPr="006073D7">
        <w:t>video conferencing</w:t>
      </w:r>
      <w:r w:rsidR="0012602E">
        <w:rPr>
          <w:color w:val="000000"/>
        </w:rPr>
        <w:t xml:space="preserve"> or </w:t>
      </w:r>
      <w:r w:rsidRPr="006073D7">
        <w:rPr>
          <w:color w:val="000000"/>
        </w:rPr>
        <w:t xml:space="preserve">webcasting </w:t>
      </w:r>
      <w:r w:rsidRPr="006073D7">
        <w:rPr>
          <w:i/>
          <w:color w:val="000000"/>
        </w:rPr>
        <w:t>via [insert website, application or technology to be used].</w:t>
      </w:r>
      <w:r w:rsidRPr="006073D7">
        <w:rPr>
          <w:color w:val="000000"/>
        </w:rPr>
        <w:t>}</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77777777" w:rsidR="00FD2651" w:rsidRPr="006073D7" w:rsidRDefault="0043613A" w:rsidP="00F841B0">
      <w:pPr>
        <w:numPr>
          <w:ilvl w:val="0"/>
          <w:numId w:val="12"/>
        </w:numPr>
        <w:ind w:left="720" w:right="29" w:hanging="720"/>
      </w:pPr>
      <w:bookmarkStart w:id="6" w:name="_heading=h.3dy6vkm" w:colFirst="0" w:colLast="0"/>
      <w:bookmarkEnd w:id="6"/>
      <w:r w:rsidRPr="006073D7">
        <w:t xml:space="preserve">Bids must be duly received by the BAC Secretariat through </w:t>
      </w:r>
      <w:r w:rsidRPr="0012602E">
        <w:rPr>
          <w:i/>
          <w:iCs/>
        </w:rPr>
        <w:t xml:space="preserve">{[specify the manner of bid submission and receipt:] </w:t>
      </w:r>
      <w:r w:rsidRPr="0012602E">
        <w:t>(i) manual submission at the office address indicated below,  (ii) online or electronic submission  as indicated  below, or (iii) both</w:t>
      </w:r>
      <w:r w:rsidRPr="0012602E">
        <w:rPr>
          <w:i/>
          <w:iCs/>
        </w:rPr>
        <w:t>}</w:t>
      </w:r>
      <w:r w:rsidRPr="006073D7">
        <w:t xml:space="preserve">  on or before </w:t>
      </w:r>
      <w:r w:rsidRPr="006073D7">
        <w:rPr>
          <w:i/>
        </w:rPr>
        <w:t xml:space="preserve">[insert time and date].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F841B0">
      <w:pPr>
        <w:numPr>
          <w:ilvl w:val="0"/>
          <w:numId w:val="12"/>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36ADA316" w:rsidR="00FD2651" w:rsidRPr="006073D7" w:rsidRDefault="0043613A" w:rsidP="00F841B0">
      <w:pPr>
        <w:numPr>
          <w:ilvl w:val="0"/>
          <w:numId w:val="12"/>
        </w:numPr>
        <w:ind w:left="720" w:right="29" w:hanging="720"/>
      </w:pPr>
      <w:bookmarkStart w:id="10" w:name="_heading=h.1t3h5sf" w:colFirst="0" w:colLast="0"/>
      <w:bookmarkEnd w:id="10"/>
      <w:r w:rsidRPr="006073D7">
        <w:t xml:space="preserve">Bid opening shall be on </w:t>
      </w:r>
      <w:r w:rsidRPr="006073D7">
        <w:rPr>
          <w:i/>
        </w:rPr>
        <w:t>[insert time and date]</w:t>
      </w:r>
      <w:r w:rsidRPr="006073D7">
        <w:t xml:space="preserve"> at the given address below </w:t>
      </w:r>
      <w:r w:rsidRPr="006073D7">
        <w:rPr>
          <w:i/>
        </w:rPr>
        <w:t xml:space="preserve">{[if applicable, insert] </w:t>
      </w:r>
      <w:r w:rsidR="00C31AF2">
        <w:t xml:space="preserve">and/or </w:t>
      </w:r>
      <w:r w:rsidRPr="006073D7">
        <w:t>via</w:t>
      </w:r>
      <w:r w:rsidRPr="006073D7">
        <w:rPr>
          <w:i/>
        </w:rPr>
        <w:t xml:space="preserve"> [insert website, application, or technology to be used].}</w:t>
      </w:r>
      <w:r w:rsidRPr="006073D7">
        <w:t xml:space="preserve">  Bids will be opened in the presence of the bidders’ representatives who choose to attend the activity.  </w:t>
      </w:r>
    </w:p>
    <w:p w14:paraId="460625C1" w14:textId="77777777" w:rsidR="00FD2651" w:rsidRPr="006073D7" w:rsidRDefault="00FD2651" w:rsidP="00F841B0">
      <w:pPr>
        <w:ind w:left="720" w:right="29"/>
        <w:rPr>
          <w:i/>
        </w:rPr>
      </w:pPr>
    </w:p>
    <w:p w14:paraId="74E32AD0" w14:textId="77777777" w:rsidR="00FD2651" w:rsidRPr="006073D7" w:rsidRDefault="0043613A" w:rsidP="00F841B0">
      <w:pPr>
        <w:numPr>
          <w:ilvl w:val="0"/>
          <w:numId w:val="12"/>
        </w:numPr>
        <w:ind w:left="720" w:right="29" w:hanging="720"/>
      </w:pPr>
      <w:r w:rsidRPr="006073D7">
        <w:rPr>
          <w:i/>
        </w:rPr>
        <w:lastRenderedPageBreak/>
        <w:t xml:space="preserve">[Insert such other necessary information deemed relevant by the Procuring Entity such as the use of a back-up data or cloud storage for large files uploaded for online bid submissions] </w:t>
      </w:r>
    </w:p>
    <w:p w14:paraId="49EE5543" w14:textId="77777777" w:rsidR="00FD2651" w:rsidRPr="006073D7" w:rsidRDefault="00FD2651" w:rsidP="00F841B0">
      <w:pPr>
        <w:ind w:left="720" w:right="29"/>
      </w:pPr>
    </w:p>
    <w:p w14:paraId="5749D42A" w14:textId="2E8E5BF7" w:rsidR="00FD2651" w:rsidRPr="006073D7" w:rsidRDefault="0043613A" w:rsidP="00F841B0">
      <w:pPr>
        <w:numPr>
          <w:ilvl w:val="0"/>
          <w:numId w:val="12"/>
        </w:numPr>
        <w:ind w:left="720" w:right="29" w:hanging="720"/>
      </w:pPr>
      <w:r w:rsidRPr="006073D7">
        <w:t xml:space="preserve">The </w:t>
      </w:r>
      <w:r w:rsidRPr="006073D7">
        <w:rPr>
          <w:i/>
        </w:rPr>
        <w:t xml:space="preserve">[insert name of the Procuring Entity]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F841B0">
      <w:pPr>
        <w:numPr>
          <w:ilvl w:val="0"/>
          <w:numId w:val="12"/>
        </w:numPr>
        <w:ind w:left="720" w:right="29" w:hanging="720"/>
      </w:pPr>
      <w:r w:rsidRPr="006073D7">
        <w:t>For further information, please refer to:</w:t>
      </w:r>
    </w:p>
    <w:p w14:paraId="6D32AE0D" w14:textId="77777777" w:rsidR="00FD2651" w:rsidRPr="006073D7" w:rsidRDefault="00FD2651" w:rsidP="00F841B0">
      <w:pPr>
        <w:ind w:right="29"/>
      </w:pPr>
    </w:p>
    <w:p w14:paraId="4C4C0D0D" w14:textId="77777777" w:rsidR="00FD2651" w:rsidRPr="006073D7" w:rsidRDefault="0043613A" w:rsidP="00F841B0">
      <w:pPr>
        <w:ind w:left="720" w:right="29"/>
        <w:rPr>
          <w:i/>
        </w:rPr>
      </w:pPr>
      <w:r w:rsidRPr="006073D7">
        <w:rPr>
          <w:i/>
        </w:rPr>
        <w:t>[Insert name of officer]</w:t>
      </w:r>
    </w:p>
    <w:p w14:paraId="1C9D8DF5" w14:textId="77777777" w:rsidR="00FD2651" w:rsidRPr="006073D7" w:rsidRDefault="0043613A" w:rsidP="00F841B0">
      <w:pPr>
        <w:ind w:left="720" w:right="29"/>
        <w:rPr>
          <w:i/>
        </w:rPr>
      </w:pPr>
      <w:r w:rsidRPr="006073D7">
        <w:rPr>
          <w:i/>
        </w:rPr>
        <w:t>[Insert name of office]</w:t>
      </w:r>
    </w:p>
    <w:p w14:paraId="635BA87F" w14:textId="77777777" w:rsidR="00FD2651" w:rsidRPr="006073D7" w:rsidRDefault="0043613A" w:rsidP="00F841B0">
      <w:pPr>
        <w:ind w:left="720" w:right="29"/>
        <w:rPr>
          <w:i/>
        </w:rPr>
      </w:pPr>
      <w:r w:rsidRPr="006073D7">
        <w:rPr>
          <w:i/>
        </w:rPr>
        <w:t xml:space="preserve">[Insert postal address] </w:t>
      </w:r>
      <w:r w:rsidRPr="006073D7">
        <w:t>and/or</w:t>
      </w:r>
      <w:r w:rsidRPr="006073D7">
        <w:rPr>
          <w:i/>
        </w:rPr>
        <w:t xml:space="preserve"> [Insert street address]</w:t>
      </w:r>
    </w:p>
    <w:p w14:paraId="4E5C0EB1" w14:textId="77777777" w:rsidR="00FD2651" w:rsidRPr="006073D7" w:rsidRDefault="0043613A" w:rsidP="00F841B0">
      <w:pPr>
        <w:ind w:left="720" w:right="29"/>
        <w:rPr>
          <w:i/>
        </w:rPr>
      </w:pPr>
      <w:r w:rsidRPr="006073D7">
        <w:rPr>
          <w:i/>
        </w:rPr>
        <w:t>[Insert official electronic mail address]</w:t>
      </w:r>
    </w:p>
    <w:p w14:paraId="3CAC6E1F" w14:textId="77777777" w:rsidR="00FD2651" w:rsidRPr="006073D7" w:rsidRDefault="0043613A" w:rsidP="00F841B0">
      <w:pPr>
        <w:ind w:left="720" w:right="29"/>
        <w:rPr>
          <w:i/>
        </w:rPr>
      </w:pPr>
      <w:r w:rsidRPr="006073D7">
        <w:rPr>
          <w:i/>
        </w:rPr>
        <w:t>[Insert telephone number, indicate area code]</w:t>
      </w:r>
    </w:p>
    <w:p w14:paraId="3E098297" w14:textId="77777777" w:rsidR="00FD2651" w:rsidRPr="006073D7" w:rsidRDefault="0043613A" w:rsidP="00F841B0">
      <w:pPr>
        <w:ind w:left="720" w:right="29"/>
        <w:rPr>
          <w:i/>
        </w:rPr>
      </w:pPr>
      <w:r w:rsidRPr="006073D7">
        <w:rPr>
          <w:i/>
        </w:rPr>
        <w:t>[Insert facsimile number, if any]</w:t>
      </w:r>
    </w:p>
    <w:p w14:paraId="0DE3A0D8" w14:textId="77777777" w:rsidR="00FD2651" w:rsidRPr="006073D7" w:rsidRDefault="0043613A" w:rsidP="00F841B0">
      <w:pPr>
        <w:ind w:left="720" w:right="29"/>
        <w:rPr>
          <w:i/>
        </w:rPr>
      </w:pPr>
      <w:r w:rsidRPr="006073D7">
        <w:rPr>
          <w:i/>
        </w:rPr>
        <w:t>[Insert website address, if applicable]</w:t>
      </w:r>
    </w:p>
    <w:p w14:paraId="709E249B" w14:textId="77777777" w:rsidR="00FD2651" w:rsidRPr="006073D7" w:rsidRDefault="00FD2651" w:rsidP="00F841B0">
      <w:pPr>
        <w:ind w:left="720" w:right="29"/>
        <w:rPr>
          <w:i/>
        </w:rPr>
      </w:pPr>
    </w:p>
    <w:p w14:paraId="7DEF399A" w14:textId="77777777" w:rsidR="00FD2651" w:rsidRPr="006073D7" w:rsidRDefault="0043613A" w:rsidP="00F841B0">
      <w:pPr>
        <w:numPr>
          <w:ilvl w:val="0"/>
          <w:numId w:val="12"/>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5C43F478" w:rsidR="00FD2651" w:rsidRPr="006073D7" w:rsidRDefault="00C31AF2" w:rsidP="00F841B0">
      <w:pPr>
        <w:ind w:left="720" w:right="29"/>
        <w:rPr>
          <w:i/>
        </w:rPr>
      </w:pPr>
      <w:r w:rsidRPr="006073D7">
        <w:t>For downloading</w:t>
      </w:r>
      <w:r w:rsidR="0043613A" w:rsidRPr="006073D7">
        <w:t xml:space="preserve"> </w:t>
      </w:r>
      <w:r w:rsidRPr="006073D7">
        <w:t>of Bidding</w:t>
      </w:r>
      <w:r w:rsidR="0043613A" w:rsidRPr="006073D7">
        <w:t xml:space="preserve"> Documents:</w:t>
      </w:r>
      <w:r w:rsidR="0043613A" w:rsidRPr="006073D7">
        <w:rPr>
          <w:i/>
        </w:rPr>
        <w:t xml:space="preserve"> [Indicate websites] </w:t>
      </w:r>
    </w:p>
    <w:p w14:paraId="03009376" w14:textId="77777777" w:rsidR="00FD2651" w:rsidRPr="006073D7" w:rsidRDefault="00FD2651" w:rsidP="00F841B0">
      <w:pPr>
        <w:ind w:left="720" w:right="29"/>
        <w:rPr>
          <w:i/>
        </w:rPr>
      </w:pPr>
    </w:p>
    <w:p w14:paraId="4825CE96" w14:textId="77777777" w:rsidR="00FD2651" w:rsidRPr="006073D7" w:rsidRDefault="0043613A" w:rsidP="00F841B0">
      <w:pPr>
        <w:ind w:left="720" w:right="29"/>
        <w:rPr>
          <w:i/>
        </w:rPr>
      </w:pPr>
      <w:r w:rsidRPr="006073D7">
        <w:rPr>
          <w:i/>
        </w:rPr>
        <w:t xml:space="preserve">[If applicable] </w:t>
      </w:r>
      <w:r w:rsidRPr="006073D7">
        <w:t>For online bid submission:</w:t>
      </w:r>
      <w:r w:rsidRPr="006073D7">
        <w:rPr>
          <w:i/>
        </w:rPr>
        <w:t xml:space="preserve"> [Indicate website]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77777777" w:rsidR="00FD2651" w:rsidRPr="006073D7" w:rsidRDefault="0043613A" w:rsidP="00F841B0">
      <w:pPr>
        <w:ind w:right="29"/>
        <w:rPr>
          <w:i/>
          <w:color w:val="000000"/>
        </w:rPr>
      </w:pPr>
      <w:r w:rsidRPr="006073D7">
        <w:rPr>
          <w:i/>
          <w:color w:val="000000"/>
        </w:rPr>
        <w:t>[Date of Issue]</w:t>
      </w:r>
    </w:p>
    <w:p w14:paraId="60A1B79F" w14:textId="77777777" w:rsidR="00FD2651" w:rsidRPr="006073D7" w:rsidRDefault="00FD2651" w:rsidP="00F841B0">
      <w:pPr>
        <w:ind w:right="29"/>
      </w:pPr>
    </w:p>
    <w:p w14:paraId="370E28D4" w14:textId="37DEC3BF" w:rsidR="00FD2651" w:rsidRPr="006073D7" w:rsidRDefault="0043613A" w:rsidP="00F841B0">
      <w:pPr>
        <w:ind w:left="4320" w:right="29"/>
      </w:pPr>
      <w:r w:rsidRPr="006073D7">
        <w:t>__________________</w:t>
      </w:r>
      <w:r w:rsidR="0012602E">
        <w:t>_____</w:t>
      </w:r>
      <w:r w:rsidRPr="006073D7">
        <w:t>_______________</w:t>
      </w:r>
    </w:p>
    <w:p w14:paraId="35410D3B" w14:textId="77777777" w:rsidR="00FD2651" w:rsidRPr="006073D7" w:rsidRDefault="0043613A" w:rsidP="00F841B0">
      <w:pPr>
        <w:ind w:left="4320" w:right="29"/>
        <w:rPr>
          <w:i/>
        </w:rPr>
      </w:pPr>
      <w:r w:rsidRPr="006073D7">
        <w:rPr>
          <w:i/>
        </w:rPr>
        <w:t>[Insert Name and Signature of the BAC Chairperson or Authorized Representative]</w:t>
      </w:r>
    </w:p>
    <w:p w14:paraId="1BA55D76" w14:textId="77777777" w:rsidR="00FD2651" w:rsidRPr="006073D7" w:rsidRDefault="00FD2651" w:rsidP="00F841B0">
      <w:pPr>
        <w:ind w:left="5040" w:right="29"/>
      </w:pPr>
    </w:p>
    <w:p w14:paraId="31FF4738" w14:textId="77777777" w:rsidR="00FD2651" w:rsidRPr="006073D7" w:rsidRDefault="00FD2651">
      <w:pPr>
        <w:ind w:left="5040"/>
        <w:sectPr w:rsidR="00FD2651" w:rsidRPr="006073D7" w:rsidSect="00F841B0">
          <w:headerReference w:type="even" r:id="rId17"/>
          <w:headerReference w:type="default" r:id="rId18"/>
          <w:footerReference w:type="default" r:id="rId19"/>
          <w:headerReference w:type="first" r:id="rId20"/>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13" w:name="_heading=h.17dp8vu" w:colFirst="0" w:colLast="0"/>
            <w:bookmarkEnd w:id="13"/>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1"/>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14" w:name="_Toc46916347"/>
      <w:r w:rsidRPr="006073D7">
        <w:lastRenderedPageBreak/>
        <w:t>Scope of Bid</w:t>
      </w:r>
      <w:bookmarkEnd w:id="14"/>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30FA1E9F"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Pr="006073D7">
        <w:rPr>
          <w:i/>
          <w:color w:val="000000"/>
        </w:rPr>
        <w:t xml:space="preserve">[indicate name] </w:t>
      </w:r>
      <w:r w:rsidRPr="006073D7">
        <w:rPr>
          <w:color w:val="000000"/>
        </w:rPr>
        <w:t xml:space="preserve">wishes to receive Bids for the </w:t>
      </w:r>
      <w:r w:rsidRPr="006073D7">
        <w:rPr>
          <w:i/>
          <w:color w:val="000000"/>
        </w:rPr>
        <w:t>[insert Procurement Project]</w:t>
      </w:r>
      <w:r w:rsidRPr="006073D7">
        <w:rPr>
          <w:color w:val="000000"/>
        </w:rPr>
        <w:t>{</w:t>
      </w:r>
      <w:r w:rsidRPr="006073D7">
        <w:rPr>
          <w:i/>
        </w:rPr>
        <w:t xml:space="preserve">[insert, if applicable:] </w:t>
      </w:r>
      <w:r w:rsidRPr="006073D7">
        <w:t>under a Framework Agreement}</w:t>
      </w:r>
      <w:r w:rsidRPr="006073D7">
        <w:rPr>
          <w:color w:val="000000"/>
        </w:rPr>
        <w:t xml:space="preserve">, with identification number </w:t>
      </w:r>
      <w:r w:rsidRPr="006073D7">
        <w:rPr>
          <w:i/>
          <w:color w:val="000000"/>
        </w:rPr>
        <w:t>[indicate number]</w:t>
      </w:r>
      <w:r w:rsidRPr="006073D7">
        <w:rPr>
          <w:color w:val="000000"/>
        </w:rPr>
        <w:t>.</w:t>
      </w:r>
    </w:p>
    <w:p w14:paraId="7E5B02E5" w14:textId="77777777" w:rsidR="00FD2651" w:rsidRPr="006073D7" w:rsidRDefault="00FD2651">
      <w:pPr>
        <w:pBdr>
          <w:top w:val="nil"/>
          <w:left w:val="nil"/>
          <w:bottom w:val="nil"/>
          <w:right w:val="nil"/>
          <w:between w:val="nil"/>
        </w:pBdr>
        <w:ind w:left="720"/>
        <w:rPr>
          <w:color w:val="000000"/>
        </w:rPr>
      </w:pPr>
    </w:p>
    <w:p w14:paraId="048B0627"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PhilGEPS reference number, which is generated after the posting of the bid opportunity on the PhilGEPS website.] </w:t>
      </w:r>
    </w:p>
    <w:p w14:paraId="6477BC7D" w14:textId="77777777" w:rsidR="00FD2651" w:rsidRPr="006073D7" w:rsidRDefault="00FD2651">
      <w:pPr>
        <w:pBdr>
          <w:top w:val="nil"/>
          <w:left w:val="nil"/>
          <w:bottom w:val="nil"/>
          <w:right w:val="nil"/>
          <w:between w:val="nil"/>
        </w:pBdr>
        <w:ind w:left="720"/>
        <w:rPr>
          <w:color w:val="000000"/>
        </w:rPr>
      </w:pPr>
    </w:p>
    <w:p w14:paraId="6086FBB2" w14:textId="0CC94A7F" w:rsidR="00FD2651" w:rsidRPr="006073D7" w:rsidRDefault="0043613A">
      <w:pPr>
        <w:ind w:left="720"/>
      </w:pPr>
      <w:r w:rsidRPr="006073D7">
        <w:t>The Procurement Project (re</w:t>
      </w:r>
      <w:r w:rsidR="001E77B1">
        <w:t xml:space="preserve">ferred to herein as “Project”) </w:t>
      </w:r>
      <w:r w:rsidRPr="006073D7">
        <w:t>is composed of</w:t>
      </w:r>
      <w:r w:rsidRPr="006073D7">
        <w:rPr>
          <w:i/>
        </w:rPr>
        <w:t xml:space="preserve"> </w:t>
      </w:r>
      <w:r w:rsidRPr="006073D7">
        <w:t>[</w:t>
      </w:r>
      <w:r w:rsidRPr="006073D7">
        <w:rPr>
          <w:i/>
        </w:rPr>
        <w:t>indicate number of lots or items</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15" w:name="_Toc46916348"/>
      <w:r w:rsidRPr="006073D7">
        <w:t>Funding Information</w:t>
      </w:r>
      <w:bookmarkEnd w:id="15"/>
    </w:p>
    <w:p w14:paraId="4CC4396D" w14:textId="77777777" w:rsidR="00FD2651" w:rsidRPr="006073D7" w:rsidRDefault="00FD2651"/>
    <w:p w14:paraId="1EDBED35" w14:textId="77777777" w:rsidR="00FD2651" w:rsidRPr="006073D7" w:rsidRDefault="00FD2651"/>
    <w:p w14:paraId="7627BF3A" w14:textId="77777777" w:rsidR="00FD2651" w:rsidRPr="006073D7" w:rsidRDefault="0043613A">
      <w:pPr>
        <w:numPr>
          <w:ilvl w:val="0"/>
          <w:numId w:val="9"/>
        </w:numPr>
        <w:pBdr>
          <w:top w:val="nil"/>
          <w:left w:val="nil"/>
          <w:bottom w:val="nil"/>
          <w:right w:val="nil"/>
          <w:between w:val="nil"/>
        </w:pBdr>
        <w:ind w:left="1418" w:hanging="709"/>
      </w:pPr>
      <w:r w:rsidRPr="006073D7">
        <w:t xml:space="preserve">The GOP through the source of funding as indicated below for </w:t>
      </w:r>
      <w:r w:rsidRPr="006073D7">
        <w:rPr>
          <w:i/>
        </w:rPr>
        <w:t>[indicate funding year]</w:t>
      </w:r>
      <w:r w:rsidRPr="006073D7">
        <w:t xml:space="preserve"> in the amount of </w:t>
      </w:r>
      <w:r w:rsidRPr="006073D7">
        <w:rPr>
          <w:i/>
        </w:rPr>
        <w:t>[indicate amount].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pPr>
        <w:numPr>
          <w:ilvl w:val="0"/>
          <w:numId w:val="9"/>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21CF867" w14:textId="7825D709" w:rsidR="00FD2651" w:rsidRPr="006073D7" w:rsidRDefault="0043613A">
      <w:pPr>
        <w:pBdr>
          <w:top w:val="nil"/>
          <w:left w:val="nil"/>
          <w:bottom w:val="nil"/>
          <w:right w:val="nil"/>
          <w:between w:val="nil"/>
        </w:pBdr>
        <w:ind w:left="1418"/>
        <w:rPr>
          <w:i/>
        </w:rPr>
      </w:pPr>
      <w:r w:rsidRPr="006073D7">
        <w:rPr>
          <w:i/>
        </w:rPr>
        <w:t xml:space="preserve">[If </w:t>
      </w:r>
      <w:r w:rsidR="00004F86">
        <w:rPr>
          <w:i/>
        </w:rPr>
        <w:t xml:space="preserve">an </w:t>
      </w:r>
      <w:r w:rsidRPr="006073D7">
        <w:rPr>
          <w:i/>
        </w:rPr>
        <w:t>early procurement activity, select one and delete others:]</w:t>
      </w:r>
    </w:p>
    <w:p w14:paraId="7C72338C" w14:textId="77777777" w:rsidR="00FD2651" w:rsidRPr="006073D7" w:rsidRDefault="00FD2651">
      <w:pPr>
        <w:pBdr>
          <w:top w:val="nil"/>
          <w:left w:val="nil"/>
          <w:bottom w:val="nil"/>
          <w:right w:val="nil"/>
          <w:between w:val="nil"/>
        </w:pBdr>
        <w:ind w:left="720"/>
        <w:rPr>
          <w:color w:val="000000"/>
        </w:rPr>
      </w:pPr>
    </w:p>
    <w:p w14:paraId="4430818A"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NGA, the National Expenditure Program.</w:t>
      </w:r>
    </w:p>
    <w:p w14:paraId="13E65265" w14:textId="77777777" w:rsidR="00FD2651" w:rsidRPr="006073D7" w:rsidRDefault="00FD2651">
      <w:pPr>
        <w:pBdr>
          <w:top w:val="nil"/>
          <w:left w:val="nil"/>
          <w:bottom w:val="nil"/>
          <w:right w:val="nil"/>
          <w:between w:val="nil"/>
        </w:pBdr>
        <w:ind w:left="1778"/>
        <w:rPr>
          <w:color w:val="000000"/>
        </w:rPr>
      </w:pPr>
    </w:p>
    <w:p w14:paraId="05F39635"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GOCC and GFIs, the proposed Corporate Operating Budget.</w:t>
      </w:r>
    </w:p>
    <w:p w14:paraId="6CD6147E" w14:textId="77777777" w:rsidR="00FD2651" w:rsidRPr="006073D7" w:rsidRDefault="00FD2651">
      <w:pPr>
        <w:pBdr>
          <w:top w:val="nil"/>
          <w:left w:val="nil"/>
          <w:bottom w:val="nil"/>
          <w:right w:val="nil"/>
          <w:between w:val="nil"/>
        </w:pBdr>
        <w:ind w:left="720"/>
        <w:rPr>
          <w:color w:val="000000"/>
        </w:rPr>
      </w:pPr>
    </w:p>
    <w:p w14:paraId="6BDD0A2D"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 xml:space="preserve">LGUs, the proposed Local Expenditure Program. </w:t>
      </w:r>
    </w:p>
    <w:p w14:paraId="19DC497A" w14:textId="77777777" w:rsidR="00FD2651" w:rsidRPr="006073D7" w:rsidRDefault="00FD2651">
      <w:pPr>
        <w:pBdr>
          <w:top w:val="nil"/>
          <w:left w:val="nil"/>
          <w:bottom w:val="nil"/>
          <w:right w:val="nil"/>
          <w:between w:val="nil"/>
        </w:pBdr>
        <w:ind w:left="720"/>
        <w:rPr>
          <w:i/>
          <w:color w:val="000000"/>
        </w:rPr>
      </w:pPr>
    </w:p>
    <w:p w14:paraId="32FB7ACE" w14:textId="211DDF56" w:rsidR="00FD2651" w:rsidRPr="006073D7" w:rsidRDefault="0043613A">
      <w:pPr>
        <w:pBdr>
          <w:top w:val="nil"/>
          <w:left w:val="nil"/>
          <w:bottom w:val="nil"/>
          <w:right w:val="nil"/>
          <w:between w:val="nil"/>
        </w:pBdr>
        <w:ind w:left="1418"/>
        <w:rPr>
          <w:i/>
        </w:rPr>
      </w:pPr>
      <w:r w:rsidRPr="006073D7">
        <w:rPr>
          <w:i/>
        </w:rPr>
        <w:t>[If not</w:t>
      </w:r>
      <w:r w:rsidR="00004F86">
        <w:rPr>
          <w:i/>
        </w:rPr>
        <w:t xml:space="preserve"> an</w:t>
      </w:r>
      <w:r w:rsidRPr="006073D7">
        <w:rPr>
          <w:i/>
        </w:rPr>
        <w:t xml:space="preserve"> early procurement activity, select one and delete others:]</w:t>
      </w:r>
    </w:p>
    <w:p w14:paraId="74A2EE20" w14:textId="77777777" w:rsidR="00FD2651" w:rsidRPr="006073D7" w:rsidRDefault="00FD2651">
      <w:pPr>
        <w:pBdr>
          <w:top w:val="nil"/>
          <w:left w:val="nil"/>
          <w:bottom w:val="nil"/>
          <w:right w:val="nil"/>
          <w:between w:val="nil"/>
        </w:pBdr>
        <w:ind w:left="720"/>
        <w:rPr>
          <w:color w:val="000000"/>
        </w:rPr>
      </w:pPr>
    </w:p>
    <w:p w14:paraId="299631CB"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NGA, the General Appropriations Act or Special Appropriations.</w:t>
      </w:r>
    </w:p>
    <w:p w14:paraId="02010F71" w14:textId="77777777" w:rsidR="00FD2651" w:rsidRPr="006073D7" w:rsidRDefault="00FD2651">
      <w:pPr>
        <w:pBdr>
          <w:top w:val="nil"/>
          <w:left w:val="nil"/>
          <w:bottom w:val="nil"/>
          <w:right w:val="nil"/>
          <w:between w:val="nil"/>
        </w:pBdr>
        <w:ind w:left="1778"/>
        <w:rPr>
          <w:color w:val="000000"/>
        </w:rPr>
      </w:pPr>
    </w:p>
    <w:p w14:paraId="7DBA1B98"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GOCC and GFIs, the Corporate Operating Budget.</w:t>
      </w:r>
    </w:p>
    <w:p w14:paraId="67C1833D" w14:textId="77777777" w:rsidR="00FD2651" w:rsidRPr="006073D7" w:rsidRDefault="00FD2651">
      <w:pPr>
        <w:pBdr>
          <w:top w:val="nil"/>
          <w:left w:val="nil"/>
          <w:bottom w:val="nil"/>
          <w:right w:val="nil"/>
          <w:between w:val="nil"/>
        </w:pBdr>
        <w:ind w:left="720"/>
        <w:rPr>
          <w:color w:val="000000"/>
        </w:rPr>
      </w:pPr>
    </w:p>
    <w:p w14:paraId="05D4B705" w14:textId="77777777" w:rsidR="00FD2651" w:rsidRPr="006073D7" w:rsidRDefault="0043613A">
      <w:pPr>
        <w:numPr>
          <w:ilvl w:val="0"/>
          <w:numId w:val="28"/>
        </w:numPr>
        <w:pBdr>
          <w:top w:val="nil"/>
          <w:left w:val="nil"/>
          <w:bottom w:val="nil"/>
          <w:right w:val="nil"/>
          <w:between w:val="nil"/>
        </w:pBdr>
        <w:rPr>
          <w:i/>
          <w:color w:val="000000"/>
        </w:rPr>
      </w:pPr>
      <w:r w:rsidRPr="006073D7">
        <w:rPr>
          <w:color w:val="000000"/>
        </w:rPr>
        <w:t xml:space="preserve">LGUs, the Annual or Supplemental Budget, as approved by the Sanggunian. </w:t>
      </w:r>
    </w:p>
    <w:p w14:paraId="179E543D" w14:textId="77777777" w:rsidR="00FD2651" w:rsidRPr="006073D7" w:rsidRDefault="00FD2651">
      <w:pPr>
        <w:ind w:left="720"/>
      </w:pPr>
    </w:p>
    <w:p w14:paraId="301260A8" w14:textId="02AD5BA5" w:rsidR="00FD2651" w:rsidRPr="006073D7" w:rsidRDefault="0043613A" w:rsidP="004631BE">
      <w:pPr>
        <w:pStyle w:val="Heading2"/>
        <w:numPr>
          <w:ilvl w:val="0"/>
          <w:numId w:val="20"/>
        </w:numPr>
        <w:spacing w:before="0"/>
        <w:ind w:hanging="540"/>
        <w:jc w:val="left"/>
      </w:pPr>
      <w:bookmarkStart w:id="16" w:name="_Toc46916349"/>
      <w:r w:rsidRPr="006073D7">
        <w:t>Bidding Requirements</w:t>
      </w:r>
      <w:bookmarkEnd w:id="16"/>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7" w:name="_Toc46916350"/>
      <w:r w:rsidRPr="006073D7">
        <w:rPr>
          <w:b w:val="0"/>
          <w:sz w:val="24"/>
          <w:szCs w:val="24"/>
        </w:rPr>
        <w:lastRenderedPageBreak/>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8" w:name="_Toc46916351"/>
      <w:r w:rsidRPr="006073D7">
        <w:t>Corrupt, Fraudulent, Collusive, and Coercive Practices</w:t>
      </w:r>
      <w:bookmarkEnd w:id="18"/>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19" w:name="_Toc46916352"/>
      <w:r w:rsidRPr="006073D7">
        <w:t>Eligible Bidders</w:t>
      </w:r>
      <w:bookmarkEnd w:id="19"/>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pPr>
        <w:numPr>
          <w:ilvl w:val="0"/>
          <w:numId w:val="34"/>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pPr>
        <w:numPr>
          <w:ilvl w:val="0"/>
          <w:numId w:val="34"/>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654A037C" w14:textId="77777777" w:rsidR="0023105D" w:rsidRDefault="0023105D">
      <w:pPr>
        <w:pBdr>
          <w:top w:val="nil"/>
          <w:left w:val="nil"/>
          <w:bottom w:val="nil"/>
          <w:right w:val="nil"/>
          <w:between w:val="nil"/>
        </w:pBdr>
        <w:ind w:left="2138" w:hanging="720"/>
        <w:rPr>
          <w:i/>
          <w:color w:val="000000"/>
        </w:rPr>
      </w:pPr>
    </w:p>
    <w:p w14:paraId="0C4EE3EB" w14:textId="77777777" w:rsidR="0023105D" w:rsidRDefault="0023105D">
      <w:pPr>
        <w:pBdr>
          <w:top w:val="nil"/>
          <w:left w:val="nil"/>
          <w:bottom w:val="nil"/>
          <w:right w:val="nil"/>
          <w:between w:val="nil"/>
        </w:pBdr>
        <w:ind w:left="2138" w:hanging="720"/>
        <w:rPr>
          <w:i/>
          <w:color w:val="000000"/>
        </w:rPr>
      </w:pPr>
    </w:p>
    <w:p w14:paraId="5CD89381" w14:textId="77777777" w:rsidR="0023105D" w:rsidRDefault="0023105D">
      <w:pPr>
        <w:pBdr>
          <w:top w:val="nil"/>
          <w:left w:val="nil"/>
          <w:bottom w:val="nil"/>
          <w:right w:val="nil"/>
          <w:between w:val="nil"/>
        </w:pBdr>
        <w:ind w:left="2138" w:hanging="720"/>
        <w:rPr>
          <w:i/>
          <w:color w:val="000000"/>
        </w:rPr>
      </w:pPr>
    </w:p>
    <w:p w14:paraId="342DACD7" w14:textId="77777777" w:rsidR="0023105D" w:rsidRDefault="0023105D">
      <w:pPr>
        <w:pBdr>
          <w:top w:val="nil"/>
          <w:left w:val="nil"/>
          <w:bottom w:val="nil"/>
          <w:right w:val="nil"/>
          <w:between w:val="nil"/>
        </w:pBdr>
        <w:ind w:left="2138" w:hanging="720"/>
        <w:rPr>
          <w:i/>
          <w:color w:val="000000"/>
        </w:rPr>
      </w:pPr>
    </w:p>
    <w:p w14:paraId="3E05AE5B" w14:textId="7B9F9540" w:rsidR="00FD2651" w:rsidRPr="006073D7" w:rsidRDefault="0043613A">
      <w:pPr>
        <w:pBdr>
          <w:top w:val="nil"/>
          <w:left w:val="nil"/>
          <w:bottom w:val="nil"/>
          <w:right w:val="nil"/>
          <w:between w:val="nil"/>
        </w:pBdr>
        <w:ind w:left="2138" w:hanging="720"/>
        <w:rPr>
          <w:i/>
          <w:color w:val="000000"/>
        </w:rPr>
      </w:pPr>
      <w:r w:rsidRPr="006073D7">
        <w:rPr>
          <w:i/>
          <w:color w:val="000000"/>
        </w:rPr>
        <w:lastRenderedPageBreak/>
        <w:t>[Select one, delete the other/s]</w:t>
      </w:r>
    </w:p>
    <w:p w14:paraId="7AFE9D77" w14:textId="77777777" w:rsidR="00FD2651" w:rsidRPr="006073D7" w:rsidRDefault="00FD2651">
      <w:pPr>
        <w:pBdr>
          <w:top w:val="nil"/>
          <w:left w:val="nil"/>
          <w:bottom w:val="nil"/>
          <w:right w:val="nil"/>
          <w:between w:val="nil"/>
        </w:pBdr>
        <w:ind w:left="2070" w:hanging="720"/>
        <w:rPr>
          <w:color w:val="000000"/>
        </w:rPr>
      </w:pPr>
    </w:p>
    <w:p w14:paraId="14EBD837" w14:textId="77777777" w:rsidR="00FD2651" w:rsidRPr="006073D7" w:rsidRDefault="0043613A">
      <w:pPr>
        <w:numPr>
          <w:ilvl w:val="0"/>
          <w:numId w:val="10"/>
        </w:numPr>
        <w:ind w:left="1843" w:hanging="425"/>
      </w:pPr>
      <w:r w:rsidRPr="006073D7">
        <w:t>For the procurement of Non-expendable Supplies and Services: The Bidder must have completed a single contract that is similar to this Project, equivalent to at least fifty percent (50%) of the ABC.</w:t>
      </w:r>
    </w:p>
    <w:p w14:paraId="36D284BB" w14:textId="77777777" w:rsidR="00FD2651" w:rsidRPr="006073D7" w:rsidRDefault="00FD2651">
      <w:pPr>
        <w:pBdr>
          <w:top w:val="nil"/>
          <w:left w:val="nil"/>
          <w:bottom w:val="nil"/>
          <w:right w:val="nil"/>
          <w:between w:val="nil"/>
        </w:pBdr>
        <w:ind w:left="720" w:hanging="720"/>
        <w:rPr>
          <w:color w:val="000000"/>
        </w:rPr>
      </w:pPr>
    </w:p>
    <w:p w14:paraId="453AD01A" w14:textId="77777777" w:rsidR="00FD2651" w:rsidRPr="006073D7" w:rsidRDefault="0043613A">
      <w:pPr>
        <w:numPr>
          <w:ilvl w:val="0"/>
          <w:numId w:val="10"/>
        </w:numPr>
        <w:ind w:left="1843" w:hanging="425"/>
      </w:pPr>
      <w:r w:rsidRPr="006073D7">
        <w:t>For the procurement of Expendable Supplies: The Bidder must have completed a single contract that is similar to this Project, equivalent to at least twenty-five percent (25%) of the ABC.</w:t>
      </w:r>
    </w:p>
    <w:p w14:paraId="7C4E4AEF" w14:textId="77777777" w:rsidR="00FD2651" w:rsidRPr="006073D7" w:rsidRDefault="00FD2651">
      <w:pPr>
        <w:pBdr>
          <w:top w:val="nil"/>
          <w:left w:val="nil"/>
          <w:bottom w:val="nil"/>
          <w:right w:val="nil"/>
          <w:between w:val="nil"/>
        </w:pBdr>
        <w:ind w:left="2070" w:hanging="720"/>
        <w:rPr>
          <w:color w:val="000000"/>
        </w:rPr>
      </w:pPr>
    </w:p>
    <w:p w14:paraId="629DBCB1" w14:textId="77777777" w:rsidR="00FD2651" w:rsidRPr="006073D7" w:rsidRDefault="0043613A">
      <w:pPr>
        <w:numPr>
          <w:ilvl w:val="0"/>
          <w:numId w:val="10"/>
        </w:numPr>
        <w:ind w:left="1843" w:hanging="425"/>
      </w:pPr>
      <w:r w:rsidRPr="006073D7">
        <w:t>For procurement where the Procuring Entity has determined, after the conduct of market research, that imposition of either (a) or (b) will likely result to failure of bidding or monopoly that will defeat the purpose of public bidding: the Bidder should comply with the following requirements: [</w:t>
      </w:r>
      <w:r w:rsidRPr="006073D7">
        <w:rPr>
          <w:i/>
        </w:rPr>
        <w:t>Select either failure or monopoly of bidding based on market research conducted</w:t>
      </w:r>
      <w:r w:rsidRPr="006073D7">
        <w:t>]</w:t>
      </w:r>
    </w:p>
    <w:p w14:paraId="585CB488" w14:textId="77777777" w:rsidR="00FD2651" w:rsidRPr="006073D7" w:rsidRDefault="00FD2651">
      <w:pPr>
        <w:pBdr>
          <w:top w:val="nil"/>
          <w:left w:val="nil"/>
          <w:bottom w:val="nil"/>
          <w:right w:val="nil"/>
          <w:between w:val="nil"/>
        </w:pBdr>
        <w:ind w:left="2070" w:hanging="720"/>
        <w:rPr>
          <w:color w:val="000000"/>
        </w:rPr>
      </w:pPr>
    </w:p>
    <w:p w14:paraId="7786A443" w14:textId="77777777" w:rsidR="00FD2651" w:rsidRPr="006073D7" w:rsidRDefault="0043613A" w:rsidP="00F841B0">
      <w:pPr>
        <w:numPr>
          <w:ilvl w:val="0"/>
          <w:numId w:val="2"/>
        </w:numPr>
        <w:ind w:left="2520" w:hanging="425"/>
      </w:pPr>
      <w:r w:rsidRPr="006073D7">
        <w:t xml:space="preserve">Completed at least two (2) similar contracts, the aggregate amount of which should be equivalent to at least </w:t>
      </w:r>
      <w:r w:rsidRPr="006073D7">
        <w:rPr>
          <w:i/>
        </w:rPr>
        <w:t>fifty percent (50%) in the case of non-expendable supplies and services or twenty-five percent (25%) in the case of expendable supplies</w:t>
      </w:r>
      <w:r w:rsidRPr="006073D7">
        <w:t>] of the ABC for this Project; and</w:t>
      </w:r>
    </w:p>
    <w:p w14:paraId="03589CE6" w14:textId="77777777" w:rsidR="00FD2651" w:rsidRPr="006073D7" w:rsidRDefault="00FD2651" w:rsidP="00F841B0">
      <w:pPr>
        <w:ind w:left="2520"/>
      </w:pPr>
    </w:p>
    <w:p w14:paraId="7987CF16" w14:textId="77777777" w:rsidR="00FD2651" w:rsidRPr="006073D7" w:rsidRDefault="0043613A" w:rsidP="00F841B0">
      <w:pPr>
        <w:numPr>
          <w:ilvl w:val="0"/>
          <w:numId w:val="2"/>
        </w:numPr>
        <w:ind w:left="2520" w:hanging="425"/>
      </w:pPr>
      <w:r w:rsidRPr="006073D7">
        <w:t>The largest of these similar contracts must be equivalent to at least half of the percentage of the ABC as required above.</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20" w:name="_Toc46916353"/>
      <w:r w:rsidRPr="006073D7">
        <w:t>Origin of Goods</w:t>
      </w:r>
      <w:bookmarkEnd w:id="20"/>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21" w:name="_Toc46916354"/>
      <w:r w:rsidRPr="006073D7">
        <w:t>Subcontracts</w:t>
      </w:r>
      <w:bookmarkEnd w:id="21"/>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16BBA8C5" w14:textId="77777777" w:rsidR="00FD2651" w:rsidRPr="006073D7" w:rsidRDefault="0043613A">
      <w:pPr>
        <w:pBdr>
          <w:top w:val="nil"/>
          <w:left w:val="nil"/>
          <w:bottom w:val="nil"/>
          <w:right w:val="nil"/>
          <w:between w:val="nil"/>
        </w:pBdr>
        <w:ind w:left="2160" w:hanging="720"/>
        <w:rPr>
          <w:i/>
          <w:color w:val="000000"/>
        </w:rPr>
      </w:pPr>
      <w:r w:rsidRPr="006073D7">
        <w:rPr>
          <w:i/>
          <w:color w:val="000000"/>
        </w:rPr>
        <w:t>[Select one, delete other/s]</w:t>
      </w:r>
    </w:p>
    <w:p w14:paraId="384638CD" w14:textId="77777777" w:rsidR="00FD2651" w:rsidRPr="006073D7" w:rsidRDefault="00FD2651">
      <w:pPr>
        <w:pBdr>
          <w:top w:val="nil"/>
          <w:left w:val="nil"/>
          <w:bottom w:val="nil"/>
          <w:right w:val="nil"/>
          <w:between w:val="nil"/>
        </w:pBdr>
        <w:ind w:left="1440" w:hanging="720"/>
        <w:rPr>
          <w:color w:val="000000"/>
        </w:rPr>
      </w:pPr>
    </w:p>
    <w:p w14:paraId="78FDE2E4"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 xml:space="preserve">Subcontracting is allowed. The portions of Project and the maximum percentage allowed to be subcontracted are indicated in the </w:t>
      </w:r>
      <w:r w:rsidRPr="006073D7">
        <w:rPr>
          <w:b/>
          <w:color w:val="000000"/>
        </w:rPr>
        <w:t>BDS</w:t>
      </w:r>
      <w:r w:rsidRPr="006073D7">
        <w:rPr>
          <w:color w:val="000000"/>
        </w:rPr>
        <w:t xml:space="preserve">, which shall not exceed </w:t>
      </w:r>
      <w:r w:rsidRPr="006073D7">
        <w:t>twenty percent (20%) of the contracted Goods</w:t>
      </w:r>
      <w:r w:rsidRPr="006073D7">
        <w:rPr>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60F9EA5E" w14:textId="063D0BAB" w:rsidR="00FD2651" w:rsidRPr="006073D7" w:rsidRDefault="0043613A">
      <w:pPr>
        <w:numPr>
          <w:ilvl w:val="2"/>
          <w:numId w:val="36"/>
        </w:numPr>
        <w:pBdr>
          <w:top w:val="nil"/>
          <w:left w:val="nil"/>
          <w:bottom w:val="nil"/>
          <w:right w:val="nil"/>
          <w:between w:val="nil"/>
        </w:pBdr>
        <w:ind w:left="1418" w:hanging="709"/>
      </w:pPr>
      <w:bookmarkStart w:id="22" w:name="_heading=h.z337ya" w:colFirst="0" w:colLast="0"/>
      <w:bookmarkEnd w:id="22"/>
      <w:r w:rsidRPr="006073D7">
        <w:rPr>
          <w:i/>
        </w:rPr>
        <w:lastRenderedPageBreak/>
        <w:t>[If Procuring Entity has determined that subcontracting is allowed during the bidding, state:]</w:t>
      </w:r>
      <w:r w:rsidRPr="006073D7">
        <w:t xml:space="preserve"> </w:t>
      </w:r>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001E77B1">
        <w:t>Section 23.4 of</w:t>
      </w:r>
      <w:r w:rsidRPr="006073D7">
        <w:t xml:space="preserve"> the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3814CAD0" w:rsidR="00FD2651" w:rsidRPr="006073D7" w:rsidRDefault="0043613A">
      <w:pPr>
        <w:numPr>
          <w:ilvl w:val="2"/>
          <w:numId w:val="36"/>
        </w:numPr>
        <w:pBdr>
          <w:top w:val="nil"/>
          <w:left w:val="nil"/>
          <w:bottom w:val="nil"/>
          <w:right w:val="nil"/>
          <w:between w:val="nil"/>
        </w:pBdr>
        <w:ind w:left="1418" w:hanging="698"/>
      </w:pPr>
      <w:r w:rsidRPr="006073D7">
        <w:rPr>
          <w:i/>
        </w:rPr>
        <w:t>[If subcontracting is allowed during the contract implementation stage, state:]</w:t>
      </w:r>
      <w:r w:rsidRPr="006073D7">
        <w:t xml:space="preserve"> 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23" w:name="_heading=h.3j2qqm3" w:colFirst="0" w:colLast="0"/>
      <w:bookmarkEnd w:id="23"/>
    </w:p>
    <w:p w14:paraId="4480201E" w14:textId="3B8004E3" w:rsidR="00FD2651" w:rsidRPr="006073D7" w:rsidRDefault="0043613A" w:rsidP="004631BE">
      <w:pPr>
        <w:pStyle w:val="Heading2"/>
        <w:numPr>
          <w:ilvl w:val="0"/>
          <w:numId w:val="20"/>
        </w:numPr>
        <w:spacing w:before="0"/>
        <w:ind w:hanging="540"/>
        <w:jc w:val="left"/>
      </w:pPr>
      <w:bookmarkStart w:id="24" w:name="_Toc46916355"/>
      <w:r w:rsidRPr="006073D7">
        <w:t>Pre-Bid Conference</w:t>
      </w:r>
      <w:bookmarkEnd w:id="24"/>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631BE">
      <w:pPr>
        <w:pStyle w:val="Heading2"/>
        <w:numPr>
          <w:ilvl w:val="0"/>
          <w:numId w:val="20"/>
        </w:numPr>
        <w:spacing w:before="0"/>
        <w:ind w:hanging="540"/>
        <w:jc w:val="left"/>
      </w:pPr>
      <w:bookmarkStart w:id="25" w:name="_Toc46916356"/>
      <w:r w:rsidRPr="006073D7">
        <w:t>Clarification and Amendment of Bidding Documents</w:t>
      </w:r>
      <w:bookmarkEnd w:id="25"/>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26" w:name="_Toc46916357"/>
      <w:r w:rsidRPr="006073D7">
        <w:t>Documents comprising the Bid: Eligibility and Technical Components</w:t>
      </w:r>
      <w:bookmarkEnd w:id="26"/>
    </w:p>
    <w:p w14:paraId="4ACB1ED8" w14:textId="77777777" w:rsidR="00FD2651" w:rsidRPr="006073D7" w:rsidRDefault="00FD2651"/>
    <w:p w14:paraId="6D6B0FB2" w14:textId="2E6ADB49" w:rsidR="00FD2651" w:rsidRPr="006073D7" w:rsidRDefault="005165E0">
      <w:pPr>
        <w:numPr>
          <w:ilvl w:val="2"/>
          <w:numId w:val="25"/>
        </w:numPr>
        <w:pBdr>
          <w:top w:val="nil"/>
          <w:left w:val="nil"/>
          <w:bottom w:val="nil"/>
          <w:right w:val="nil"/>
          <w:between w:val="nil"/>
        </w:pBdr>
        <w:ind w:left="1418" w:hanging="709"/>
      </w:pPr>
      <w:bookmarkStart w:id="27" w:name="_heading=h.3whwml4" w:colFirst="0" w:colLast="0"/>
      <w:bookmarkEnd w:id="27"/>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8" w:name="_heading=h.2bn6wsx" w:colFirst="0" w:colLast="0"/>
      <w:bookmarkEnd w:id="28"/>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6073D7" w:rsidRDefault="0043613A">
      <w:pPr>
        <w:numPr>
          <w:ilvl w:val="2"/>
          <w:numId w:val="25"/>
        </w:numPr>
        <w:pBdr>
          <w:top w:val="nil"/>
          <w:left w:val="nil"/>
          <w:bottom w:val="nil"/>
          <w:right w:val="nil"/>
          <w:between w:val="nil"/>
        </w:pBdr>
        <w:ind w:left="1418" w:hanging="709"/>
      </w:pPr>
      <w:bookmarkStart w:id="30" w:name="_heading=h.11rv89k581xh" w:colFirst="0" w:colLast="0"/>
      <w:bookmarkEnd w:id="30"/>
      <w:r w:rsidRPr="006073D7">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w:t>
      </w:r>
      <w:r w:rsidRPr="006073D7">
        <w:lastRenderedPageBreak/>
        <w:t>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6073D7" w:rsidRDefault="0043613A" w:rsidP="004631BE">
      <w:pPr>
        <w:pStyle w:val="Heading2"/>
        <w:numPr>
          <w:ilvl w:val="0"/>
          <w:numId w:val="20"/>
        </w:numPr>
        <w:spacing w:before="0"/>
        <w:ind w:hanging="540"/>
        <w:jc w:val="left"/>
      </w:pPr>
      <w:bookmarkStart w:id="32" w:name="_Toc46916358"/>
      <w:r w:rsidRPr="006073D7">
        <w:t>Documents comprising the Bid: Financial Component</w:t>
      </w:r>
      <w:bookmarkEnd w:id="32"/>
    </w:p>
    <w:p w14:paraId="3405E06D" w14:textId="77777777" w:rsidR="00FD2651" w:rsidRPr="006073D7" w:rsidRDefault="00FD2651"/>
    <w:p w14:paraId="607F7B48" w14:textId="32AC6E7D"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T</w:t>
      </w:r>
      <w:r w:rsidR="005165E0">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30A2751E" w:rsidR="00FD2651" w:rsidRPr="006073D7" w:rsidRDefault="0043613A">
      <w:pPr>
        <w:numPr>
          <w:ilvl w:val="1"/>
          <w:numId w:val="8"/>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w:t>
      </w:r>
      <w:r w:rsidR="005165E0">
        <w:t xml:space="preserve">multi-year Framework Agreement </w:t>
      </w:r>
      <w:r w:rsidRPr="006073D7">
        <w:t xml:space="preserve">shall be submitted before the deadline of submission of bids as prescribed in the </w:t>
      </w:r>
      <w:r w:rsidRPr="006073D7">
        <w:rPr>
          <w:b/>
        </w:rPr>
        <w:t>IB</w:t>
      </w:r>
      <w:r w:rsidRPr="006073D7">
        <w:t>. For multi-year Framework Agreement, evaluation of the financial proposal during this stage is for purposes of dete</w:t>
      </w:r>
      <w:r w:rsidR="005165E0">
        <w:t>rmining eligibility and whether</w:t>
      </w:r>
      <w:r w:rsidRPr="006073D7">
        <w:t xml:space="preserve"> or not suc</w:t>
      </w:r>
      <w:r w:rsidR="00F243EF">
        <w:t xml:space="preserve">h financial proposal is within </w:t>
      </w:r>
      <w:r w:rsidRPr="006073D7">
        <w:t>the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33" w:name="_Toc46916359"/>
      <w:r w:rsidRPr="006073D7">
        <w:t>Bid Prices</w:t>
      </w:r>
      <w:bookmarkEnd w:id="33"/>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62C2B670" w:rsidR="00FD2651" w:rsidRPr="006073D7" w:rsidRDefault="0043613A">
      <w:pPr>
        <w:numPr>
          <w:ilvl w:val="0"/>
          <w:numId w:val="1"/>
        </w:numPr>
        <w:ind w:left="2694" w:hanging="425"/>
      </w:pPr>
      <w:r w:rsidRPr="006073D7">
        <w:t>The price of other (incident</w:t>
      </w:r>
      <w:r w:rsidR="0041467B">
        <w:t xml:space="preserve">al) services, if any, listed in the </w:t>
      </w:r>
      <w:r w:rsidR="0041467B" w:rsidRPr="0041467B">
        <w:rPr>
          <w:b/>
          <w:u w:val="single"/>
        </w:rPr>
        <w:t>BDS</w:t>
      </w:r>
      <w:r w:rsidRPr="0041467B">
        <w:rPr>
          <w:b/>
          <w:u w:val="single"/>
        </w:rPr>
        <w:t>.</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xml:space="preserve">.  In quoting the price, </w:t>
      </w:r>
      <w:r w:rsidRPr="006073D7">
        <w:lastRenderedPageBreak/>
        <w:t>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19146CBF" w:rsidR="00FD2651" w:rsidRPr="00BD4327" w:rsidRDefault="0043613A">
      <w:pPr>
        <w:numPr>
          <w:ilvl w:val="0"/>
          <w:numId w:val="4"/>
        </w:numPr>
        <w:ind w:left="2694" w:hanging="425"/>
      </w:pPr>
      <w:r w:rsidRPr="00BD4327">
        <w:t xml:space="preserve">The price of other (incidental) services, if any, as listed in </w:t>
      </w:r>
      <w:r w:rsidR="001A5797" w:rsidRPr="00BD4327">
        <w:t>the</w:t>
      </w:r>
      <w:r w:rsidR="001A5797" w:rsidRPr="00BD4327">
        <w:rPr>
          <w:b/>
        </w:rPr>
        <w:t xml:space="preserve"> </w:t>
      </w:r>
      <w:r w:rsidR="001A5797" w:rsidRPr="00BD4327">
        <w:rPr>
          <w:b/>
          <w:u w:val="single"/>
        </w:rPr>
        <w:t>BDS.</w:t>
      </w:r>
    </w:p>
    <w:p w14:paraId="1DCA05D3" w14:textId="77777777" w:rsidR="00FD2651" w:rsidRPr="006073D7" w:rsidRDefault="00FD2651"/>
    <w:p w14:paraId="6A4E28BF" w14:textId="69EE292C" w:rsidR="00FD2651" w:rsidRPr="006073D7" w:rsidRDefault="0043613A">
      <w:pPr>
        <w:ind w:left="1440" w:hanging="720"/>
      </w:pPr>
      <w:r w:rsidRPr="006073D7">
        <w:t>12.2.</w:t>
      </w:r>
      <w:r w:rsidRPr="006073D7">
        <w:tab/>
      </w:r>
      <w:r w:rsidRPr="006073D7">
        <w:rPr>
          <w:i/>
        </w:rPr>
        <w:t xml:space="preserve">[Include if Framework Agreement will be used:] </w:t>
      </w:r>
      <w:r w:rsidR="005165E0">
        <w:t xml:space="preserve">For </w:t>
      </w:r>
      <w:r w:rsidRPr="006073D7">
        <w:t>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48FC4307" w:rsidR="00FD2651" w:rsidRPr="006073D7" w:rsidRDefault="0043613A">
      <w:pPr>
        <w:keepNext/>
        <w:numPr>
          <w:ilvl w:val="0"/>
          <w:numId w:val="33"/>
        </w:numPr>
        <w:ind w:left="1890" w:hanging="450"/>
      </w:pPr>
      <w:r w:rsidRPr="006073D7">
        <w:t>For a multi-year Framework Agreement, the prices quoted by the Bidder during submission of eligibility documents shall be the ceiling and the price quoted during mini-competition must not excee</w:t>
      </w:r>
      <w:r w:rsidR="001A5797">
        <w:t xml:space="preserve">d the initial price offer. The </w:t>
      </w:r>
      <w:r w:rsidRPr="006073D7">
        <w:t xml:space="preserve">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34" w:name="_Toc46916360"/>
      <w:r w:rsidRPr="006073D7">
        <w:t>Bid and Payment Currencies</w:t>
      </w:r>
      <w:bookmarkEnd w:id="34"/>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35" w:name="_heading=h.49x2ik5" w:colFirst="0" w:colLast="0"/>
      <w:bookmarkEnd w:id="35"/>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[indicate currency if procurement involves a foreign-denominated bid a</w:t>
      </w:r>
      <w:r w:rsidRPr="006073D7">
        <w:rPr>
          <w:i/>
        </w:rPr>
        <w:t xml:space="preserve">s </w:t>
      </w:r>
      <w:r w:rsidRPr="006073D7">
        <w:rPr>
          <w:i/>
          <w:color w:val="000000"/>
        </w:rPr>
        <w:t xml:space="preserve">allowed by the Procuring Entity, </w:t>
      </w:r>
      <w:r w:rsidRPr="006073D7">
        <w:rPr>
          <w:i/>
        </w:rPr>
        <w:t>which shall be tradeable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36" w:name="_Toc46916361"/>
      <w:r w:rsidRPr="006073D7">
        <w:t>Bid Security</w:t>
      </w:r>
      <w:bookmarkEnd w:id="36"/>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lastRenderedPageBreak/>
        <w:t xml:space="preserve">The Bid and bid security shall be valid until </w:t>
      </w:r>
      <w:r w:rsidRPr="006073D7">
        <w:rPr>
          <w:i/>
          <w:color w:val="000000"/>
        </w:rPr>
        <w:t>[indicate date].</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pPr>
        <w:numPr>
          <w:ilvl w:val="1"/>
          <w:numId w:val="5"/>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7" w:name="_Toc46916362"/>
      <w:r w:rsidRPr="006073D7">
        <w:t>Sealing and Marking of Bids</w:t>
      </w:r>
      <w:bookmarkEnd w:id="37"/>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8" w:name="_Toc46916363"/>
      <w:r w:rsidRPr="006073D7">
        <w:t>Deadline for Submission of Bids</w:t>
      </w:r>
      <w:bookmarkEnd w:id="38"/>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360088FA" w:rsidR="00FD2651" w:rsidRPr="006073D7" w:rsidRDefault="0043613A">
      <w:pPr>
        <w:ind w:left="1440" w:hanging="720"/>
      </w:pPr>
      <w:r w:rsidRPr="006073D7">
        <w:t>16.2.</w:t>
      </w:r>
      <w:r w:rsidRPr="006073D7">
        <w:tab/>
      </w:r>
      <w:r w:rsidRPr="006073D7">
        <w:rPr>
          <w:i/>
        </w:rPr>
        <w:t>[Include if Fra</w:t>
      </w:r>
      <w:r w:rsidR="001A5797">
        <w:rPr>
          <w:i/>
        </w:rPr>
        <w:t>mework Agreement will be used:]</w:t>
      </w:r>
      <w:r w:rsidRPr="006073D7">
        <w:rPr>
          <w:i/>
        </w:rPr>
        <w:t xml:space="preserve">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39" w:name="_Toc46916364"/>
      <w:r w:rsidRPr="006073D7">
        <w:t>Opening and Preliminary Examination of Bids</w:t>
      </w:r>
      <w:bookmarkEnd w:id="39"/>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40" w:name="_heading=h.32hioqz" w:colFirst="0" w:colLast="0"/>
      <w:bookmarkEnd w:id="40"/>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41" w:name="_Toc46916365"/>
      <w:r w:rsidRPr="006073D7">
        <w:t>Domestic Preference</w:t>
      </w:r>
      <w:bookmarkEnd w:id="41"/>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26708031" w:rsidR="00FD2651" w:rsidRPr="006073D7" w:rsidRDefault="0043613A">
      <w:pPr>
        <w:ind w:left="1440" w:hanging="720"/>
      </w:pPr>
      <w:r w:rsidRPr="006073D7">
        <w:t>18.2.</w:t>
      </w:r>
      <w:r w:rsidRPr="006073D7">
        <w:tab/>
      </w:r>
      <w:r w:rsidRPr="006073D7">
        <w:rPr>
          <w:i/>
        </w:rPr>
        <w:t>[Include if Fram</w:t>
      </w:r>
      <w:r w:rsidR="006E0A3A">
        <w:rPr>
          <w:i/>
        </w:rPr>
        <w:t xml:space="preserve">ework Agreement will be used:] </w:t>
      </w:r>
      <w:r w:rsidRPr="006073D7">
        <w:t>For multi-year Framework Agreement, determi</w:t>
      </w:r>
      <w:r w:rsidR="0038578E">
        <w:t xml:space="preserve">nation of margin of preference </w:t>
      </w:r>
      <w:r w:rsidRPr="006073D7">
        <w:t>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42" w:name="_Toc46916366"/>
      <w:r w:rsidRPr="006073D7">
        <w:t>Detailed Evaluation and Comparison of Bids</w:t>
      </w:r>
      <w:bookmarkEnd w:id="42"/>
    </w:p>
    <w:p w14:paraId="271EB978" w14:textId="77777777" w:rsidR="00FD2651" w:rsidRPr="006073D7" w:rsidRDefault="00FD2651"/>
    <w:p w14:paraId="60BDF3E1" w14:textId="0C9B8BE4" w:rsidR="00FD2651" w:rsidRPr="006073D7" w:rsidRDefault="0043613A">
      <w:pPr>
        <w:numPr>
          <w:ilvl w:val="1"/>
          <w:numId w:val="17"/>
        </w:numPr>
        <w:pBdr>
          <w:top w:val="nil"/>
          <w:left w:val="nil"/>
          <w:bottom w:val="nil"/>
          <w:right w:val="nil"/>
          <w:between w:val="nil"/>
        </w:pBdr>
        <w:ind w:left="1418" w:hanging="709"/>
        <w:rPr>
          <w:color w:val="000000"/>
        </w:rPr>
      </w:pPr>
      <w:r w:rsidRPr="00BD4327">
        <w:rPr>
          <w:color w:val="000000"/>
        </w:rPr>
        <w:t>The Procuring</w:t>
      </w:r>
      <w:r w:rsidR="006E0A3A" w:rsidRPr="00BD4327">
        <w:rPr>
          <w:color w:val="000000"/>
        </w:rPr>
        <w:t xml:space="preserve"> Entity’s</w:t>
      </w:r>
      <w:r w:rsidRPr="006073D7">
        <w:rPr>
          <w:color w:val="000000"/>
        </w:rPr>
        <w:t xml:space="preserve">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629210A8"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If th</w:t>
      </w:r>
      <w:r w:rsidR="006E0A3A">
        <w:rPr>
          <w:color w:val="000000"/>
        </w:rPr>
        <w:t xml:space="preserve">e Project allows partial bids, </w:t>
      </w:r>
      <w:r w:rsidRPr="006073D7">
        <w:t>bidders may submit a proposal o</w:t>
      </w:r>
      <w:r w:rsidR="006E0A3A">
        <w:t xml:space="preserve">n any of the lots or items, </w:t>
      </w:r>
      <w:r w:rsidRPr="006073D7">
        <w:t>and evaluation w</w:t>
      </w:r>
      <w:r w:rsidR="006E0A3A">
        <w:t xml:space="preserve">ill be undertaken on a per lot </w:t>
      </w:r>
      <w:r w:rsidRPr="006073D7">
        <w:t xml:space="preserve">or item basis, as the case maybe. In this case, </w:t>
      </w:r>
      <w:r w:rsidRPr="006073D7">
        <w:rPr>
          <w:color w:val="000000"/>
        </w:rPr>
        <w:t xml:space="preserve">the </w:t>
      </w:r>
      <w:r w:rsidRPr="006073D7">
        <w:t xml:space="preserve">Bid Security as required by </w:t>
      </w:r>
      <w:r w:rsidRPr="006073D7">
        <w:rPr>
          <w:b/>
        </w:rPr>
        <w:t>ITB</w:t>
      </w:r>
      <w:r w:rsidR="0041467B">
        <w:t xml:space="preserve"> Clause 14</w:t>
      </w:r>
      <w:r w:rsidR="006E0A3A">
        <w:t xml:space="preserve"> shall be submitted for each</w:t>
      </w:r>
      <w:r w:rsidRPr="006073D7">
        <w:t xml:space="preserve">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00377B14"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w:t>
      </w:r>
      <w:r w:rsidR="006E0A3A">
        <w:t xml:space="preserve"> for the total of the ABCs for </w:t>
      </w:r>
      <w:r w:rsidRPr="006073D7">
        <w:t>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00FEE395" w:rsidR="00FD2651" w:rsidRPr="006073D7" w:rsidRDefault="00B37AE9">
      <w:pPr>
        <w:pBdr>
          <w:top w:val="nil"/>
          <w:left w:val="nil"/>
          <w:bottom w:val="nil"/>
          <w:right w:val="nil"/>
          <w:between w:val="nil"/>
        </w:pBdr>
        <w:ind w:left="1418" w:firstLine="20"/>
        <w:rPr>
          <w:color w:val="000000"/>
        </w:rPr>
      </w:pPr>
      <w:r>
        <w:rPr>
          <w:color w:val="000000"/>
        </w:rPr>
        <w:lastRenderedPageBreak/>
        <w:t xml:space="preserve">Option 3 - </w:t>
      </w:r>
      <w:r w:rsidR="0043613A" w:rsidRPr="006073D7">
        <w:rPr>
          <w:color w:val="000000"/>
        </w:rPr>
        <w:t>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BF259BD" w:rsidR="00FD2651" w:rsidRPr="006073D7" w:rsidRDefault="0043613A">
      <w:pPr>
        <w:numPr>
          <w:ilvl w:val="1"/>
          <w:numId w:val="17"/>
        </w:numPr>
        <w:pBdr>
          <w:top w:val="nil"/>
          <w:left w:val="nil"/>
          <w:bottom w:val="nil"/>
          <w:right w:val="nil"/>
          <w:between w:val="nil"/>
        </w:pBdr>
        <w:ind w:left="1418" w:hanging="709"/>
      </w:pPr>
      <w:bookmarkStart w:id="43" w:name="_heading=h.2grqrue" w:colFirst="0" w:colLast="0"/>
      <w:bookmarkEnd w:id="43"/>
      <w:r w:rsidRPr="006073D7">
        <w:t>Except for bidders submitting a committed Line of Credit from a Universal or Commercial Bank in lieu of its NFCC computation, all Bids must include the NFCC computation pursuant to Section 23.4.1.4 of the 2016 revised IRR of RA No. 9184, which must be sufficien</w:t>
      </w:r>
      <w:r w:rsidR="00B37AE9">
        <w:t>t for the total of the ABCs for</w:t>
      </w:r>
      <w:r w:rsidRPr="006073D7">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4" w:name="_heading=h.6m5571abfd5v" w:colFirst="0" w:colLast="0"/>
      <w:bookmarkEnd w:id="44"/>
    </w:p>
    <w:p w14:paraId="6E4DD9C6" w14:textId="1D0B6D85" w:rsidR="00FD2651" w:rsidRPr="006073D7" w:rsidRDefault="0043613A" w:rsidP="00B3091B">
      <w:pPr>
        <w:pStyle w:val="Heading2"/>
        <w:numPr>
          <w:ilvl w:val="0"/>
          <w:numId w:val="20"/>
        </w:numPr>
        <w:spacing w:before="0"/>
        <w:ind w:left="720" w:hanging="540"/>
        <w:jc w:val="left"/>
      </w:pPr>
      <w:bookmarkStart w:id="45" w:name="_Toc46916367"/>
      <w:r w:rsidRPr="006073D7">
        <w:t>Post-Qualification</w:t>
      </w:r>
      <w:bookmarkEnd w:id="45"/>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46" w:name="_Toc46916368"/>
      <w:r w:rsidRPr="006073D7">
        <w:t>Signing of the Contract</w:t>
      </w:r>
      <w:bookmarkEnd w:id="46"/>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7" w:name="_Toc46916369"/>
      <w:r w:rsidRPr="006073D7">
        <w:lastRenderedPageBreak/>
        <w:t>Section III. Bid Data Sheet</w:t>
      </w:r>
      <w:bookmarkEnd w:id="47"/>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8" w:name="_heading=h.4f1mdlm" w:colFirst="0" w:colLast="0"/>
            <w:bookmarkEnd w:id="48"/>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2"/>
          <w:headerReference w:type="default" r:id="rId23"/>
          <w:headerReference w:type="first" r:id="rId24"/>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9" w:name="_heading=h.2u6wntf" w:colFirst="0" w:colLast="0"/>
      <w:bookmarkEnd w:id="49"/>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22A410EC" w14:textId="77777777" w:rsidR="00FD2651" w:rsidRPr="006073D7" w:rsidRDefault="0043613A">
            <w:pPr>
              <w:numPr>
                <w:ilvl w:val="0"/>
                <w:numId w:val="40"/>
              </w:numPr>
              <w:spacing w:after="0"/>
              <w:ind w:left="713" w:hanging="425"/>
            </w:pPr>
            <w:r w:rsidRPr="006073D7">
              <w:rPr>
                <w:i/>
              </w:rPr>
              <w:t>[provide the definition or description of similar contracts].</w:t>
            </w:r>
          </w:p>
          <w:p w14:paraId="0B29F2E6" w14:textId="77777777" w:rsidR="00FD2651" w:rsidRPr="006073D7" w:rsidRDefault="00FD2651">
            <w:pPr>
              <w:spacing w:after="0"/>
              <w:ind w:left="360"/>
            </w:pPr>
          </w:p>
          <w:p w14:paraId="635807C4" w14:textId="77777777" w:rsidR="00FD2651" w:rsidRPr="006073D7" w:rsidRDefault="0043613A">
            <w:pPr>
              <w:numPr>
                <w:ilvl w:val="0"/>
                <w:numId w:val="40"/>
              </w:numPr>
              <w:spacing w:after="0"/>
              <w:ind w:left="713" w:hanging="425"/>
            </w:pPr>
            <w:r w:rsidRPr="006073D7">
              <w:t>completed within [</w:t>
            </w:r>
            <w:r w:rsidRPr="006073D7">
              <w:rPr>
                <w:i/>
              </w:rPr>
              <w:t>indicate period</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578E0775" w:rsidR="00FD2651" w:rsidRPr="006073D7" w:rsidRDefault="0043613A">
            <w:pPr>
              <w:spacing w:after="0"/>
              <w:rPr>
                <w:i/>
              </w:rPr>
            </w:pPr>
            <w:r w:rsidRPr="006073D7">
              <w:rPr>
                <w:i/>
              </w:rPr>
              <w:t>[Specify the portions of Goods t</w:t>
            </w:r>
            <w:r w:rsidR="00491169">
              <w:rPr>
                <w:i/>
              </w:rPr>
              <w:t>o be subcontracted, which shall</w:t>
            </w:r>
            <w:r w:rsidRPr="006073D7">
              <w:rPr>
                <w:i/>
              </w:rPr>
              <w:t xml:space="preserve"> not be a significant or material component of the Project as determined by the Procuring Entity.]</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77777777" w:rsidR="00FD2651" w:rsidRPr="006073D7" w:rsidRDefault="0043613A">
            <w:pPr>
              <w:numPr>
                <w:ilvl w:val="0"/>
                <w:numId w:val="13"/>
              </w:numPr>
            </w:pPr>
            <w:r w:rsidRPr="006073D7">
              <w:t xml:space="preserve">The amount of not less than __________ </w:t>
            </w:r>
            <w:r w:rsidRPr="006073D7">
              <w:rPr>
                <w:i/>
              </w:rPr>
              <w:t>[Indicate the amount equivalent to 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77777777" w:rsidR="00FD2651" w:rsidRPr="006073D7" w:rsidRDefault="0043613A">
            <w:pPr>
              <w:numPr>
                <w:ilvl w:val="0"/>
                <w:numId w:val="13"/>
              </w:numPr>
            </w:pPr>
            <w:r w:rsidRPr="006073D7">
              <w:t xml:space="preserve">The amount of not less than _________ </w:t>
            </w:r>
            <w:r w:rsidRPr="006073D7">
              <w:rPr>
                <w:i/>
              </w:rPr>
              <w:t>[Indicate the amount equivalent to five percent (5%) of ABC]</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7F4D5B8B" w14:textId="77777777" w:rsidR="00FD2651" w:rsidRPr="006073D7" w:rsidRDefault="0043613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FD2651" w:rsidRPr="006073D7" w:rsidRDefault="00FD2651">
            <w:pPr>
              <w:spacing w:after="0"/>
              <w:rPr>
                <w:i/>
              </w:rPr>
            </w:pPr>
          </w:p>
          <w:p w14:paraId="6F374553" w14:textId="77777777" w:rsidR="00FD2651" w:rsidRPr="006073D7" w:rsidRDefault="0043613A">
            <w:pPr>
              <w:spacing w:after="0"/>
              <w:rPr>
                <w:i/>
              </w:rPr>
            </w:pPr>
            <w:r w:rsidRPr="006073D7">
              <w:rPr>
                <w:i/>
              </w:rPr>
              <w:t>[In case the project will be awarded by item, list each item indicating its quantity and ABC.]</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77777777" w:rsidR="00FD2651" w:rsidRPr="006073D7" w:rsidRDefault="0043613A">
            <w:pPr>
              <w:rPr>
                <w:i/>
              </w:rPr>
            </w:pPr>
            <w:r w:rsidRPr="006073D7">
              <w:rPr>
                <w:i/>
              </w:rPr>
              <w:t>[List here any licenses and permits relevant to the Project and the corresponding law requiring it.]</w:t>
            </w: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77777777" w:rsidR="00FD2651" w:rsidRPr="006073D7" w:rsidRDefault="0043613A">
            <w:pPr>
              <w:rPr>
                <w:i/>
              </w:rPr>
            </w:pPr>
            <w:r w:rsidRPr="006073D7">
              <w:rPr>
                <w:i/>
              </w:rPr>
              <w:t>[List here any additional contract documents relevant to the Project that may be required by existing laws and/or the Procuring Entity.]</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50" w:name="_Toc46916370"/>
      <w:r w:rsidRPr="006073D7">
        <w:lastRenderedPageBreak/>
        <w:t>Section IV. General Conditions of Contract</w:t>
      </w:r>
      <w:bookmarkEnd w:id="50"/>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51" w:name="_heading=h.3tbugp1" w:colFirst="0" w:colLast="0"/>
            <w:bookmarkEnd w:id="51"/>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25"/>
          <w:headerReference w:type="default" r:id="rId26"/>
          <w:footerReference w:type="default" r:id="rId27"/>
          <w:headerReference w:type="first" r:id="rId28"/>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52" w:name="_Toc46916371"/>
      <w:r w:rsidRPr="006073D7">
        <w:lastRenderedPageBreak/>
        <w:t>Scope of Contract</w:t>
      </w:r>
      <w:bookmarkEnd w:id="52"/>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51543A6E"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491169">
        <w:t xml:space="preserve"> Herein clauses shall serve as </w:t>
      </w:r>
      <w:r w:rsidRPr="006073D7">
        <w:t xml:space="preserve">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53" w:name="_heading=h.phwvcnbsdou" w:colFirst="0" w:colLast="0"/>
      <w:bookmarkStart w:id="54" w:name="_Toc46916372"/>
      <w:bookmarkEnd w:id="53"/>
      <w:r w:rsidRPr="006073D7">
        <w:t>Advance Payment and Terms of Payment</w:t>
      </w:r>
      <w:bookmarkEnd w:id="54"/>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46480DCC" w:rsidR="00FD2651" w:rsidRPr="006073D7" w:rsidRDefault="0043613A">
      <w:pPr>
        <w:numPr>
          <w:ilvl w:val="1"/>
          <w:numId w:val="14"/>
        </w:numPr>
      </w:pPr>
      <w:r w:rsidRPr="006073D7">
        <w:t>For a single-year Framework Agreement, prices charged by the Supplier for Goods delivered and/or services performed under a Ca</w:t>
      </w:r>
      <w:r w:rsidR="00A92DCA">
        <w:t xml:space="preserve">ll-Off shall not vary from the prices quoted by the </w:t>
      </w:r>
      <w:r w:rsidRPr="006073D7">
        <w:t>Supplier in its bid.</w:t>
      </w:r>
    </w:p>
    <w:p w14:paraId="0B02977A" w14:textId="77777777" w:rsidR="00FD2651" w:rsidRPr="006073D7" w:rsidRDefault="00FD2651">
      <w:pPr>
        <w:ind w:left="1440"/>
      </w:pPr>
    </w:p>
    <w:p w14:paraId="7D79DBAA" w14:textId="1675AB4D" w:rsidR="00FD2651" w:rsidRPr="006073D7" w:rsidRDefault="0043613A">
      <w:pPr>
        <w:numPr>
          <w:ilvl w:val="1"/>
          <w:numId w:val="14"/>
        </w:numPr>
      </w:pPr>
      <w:r w:rsidRPr="006073D7">
        <w:t>For multi-year Framework Agreement, prices charged by the Supplier for Goods delivered and/or services performed under</w:t>
      </w:r>
      <w:r w:rsidR="00A92DCA">
        <w:t xml:space="preserve"> a Call-Off shall not vary from the </w:t>
      </w:r>
      <w:r w:rsidRPr="006073D7">
        <w:t xml:space="preserve">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55" w:name="_Toc46916373"/>
      <w:r w:rsidRPr="006073D7">
        <w:t>Performance Security</w:t>
      </w:r>
      <w:bookmarkEnd w:id="55"/>
    </w:p>
    <w:p w14:paraId="12D5D820" w14:textId="77777777" w:rsidR="00FD2651" w:rsidRPr="006073D7" w:rsidRDefault="00FD2651"/>
    <w:p w14:paraId="30D0ECFD" w14:textId="6C59E7D1" w:rsidR="00FD2651" w:rsidRDefault="0043613A">
      <w:pPr>
        <w:ind w:left="720"/>
        <w:rPr>
          <w:i/>
          <w:iCs/>
        </w:rPr>
      </w:pPr>
      <w:r w:rsidRPr="006073D7">
        <w:t>Within ten (10) calendar days from receipt of the Notice of Award by the Bidder from the Procuring Entity but in no case later than</w:t>
      </w:r>
      <w:r w:rsidR="00167473">
        <w:t xml:space="preserve"> </w:t>
      </w:r>
      <w:r w:rsidRPr="006073D7">
        <w:t>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56" w:name="_Toc46916374"/>
      <w:r w:rsidRPr="006073D7">
        <w:lastRenderedPageBreak/>
        <w:t>Inspection and Tests</w:t>
      </w:r>
      <w:bookmarkEnd w:id="56"/>
    </w:p>
    <w:p w14:paraId="307E13BC" w14:textId="77777777" w:rsidR="00FD2651" w:rsidRPr="006073D7" w:rsidRDefault="00FD2651">
      <w:pPr>
        <w:rPr>
          <w:sz w:val="22"/>
          <w:szCs w:val="22"/>
        </w:rPr>
      </w:pPr>
    </w:p>
    <w:p w14:paraId="6FC7EE1B" w14:textId="73902D1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BD4327">
        <w:rPr>
          <w:b/>
        </w:rPr>
        <w:t xml:space="preserve">Section </w:t>
      </w:r>
      <w:r w:rsidR="00BD4327" w:rsidRPr="00BD4327">
        <w:rPr>
          <w:b/>
        </w:rPr>
        <w:t>VII</w:t>
      </w:r>
      <w:r w:rsidRPr="00BD4327">
        <w:rPr>
          <w:b/>
        </w:rPr>
        <w:t xml:space="preserve">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7" w:name="_Toc46916375"/>
      <w:r w:rsidRPr="006073D7">
        <w:t>Warranty</w:t>
      </w:r>
      <w:bookmarkEnd w:id="57"/>
    </w:p>
    <w:p w14:paraId="6CDFE877" w14:textId="77777777" w:rsidR="00FD2651" w:rsidRPr="006073D7" w:rsidRDefault="00FD2651"/>
    <w:p w14:paraId="64E619E9" w14:textId="3DC11EEE" w:rsidR="00FD2651" w:rsidRPr="003D7411" w:rsidRDefault="0043613A" w:rsidP="003D7411">
      <w:pPr>
        <w:pStyle w:val="ListParagraph"/>
        <w:numPr>
          <w:ilvl w:val="1"/>
          <w:numId w:val="41"/>
        </w:numPr>
        <w:pBdr>
          <w:top w:val="nil"/>
          <w:left w:val="nil"/>
          <w:bottom w:val="nil"/>
          <w:right w:val="nil"/>
          <w:between w:val="nil"/>
        </w:pBdr>
        <w:ind w:hanging="731"/>
        <w:rPr>
          <w:sz w:val="22"/>
          <w:szCs w:val="22"/>
        </w:rPr>
      </w:pPr>
      <w:r w:rsidRPr="003D7411">
        <w:rPr>
          <w:color w:val="000000"/>
        </w:rPr>
        <w:t>In order to assure that manufacturing defects shall be corrected by the Supplier, a warranty shall be required from the Supplier as provided under Section 62.</w:t>
      </w:r>
      <w:r w:rsidRPr="006073D7">
        <w:t>1</w:t>
      </w:r>
      <w:r w:rsidRPr="003D7411">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252B5D04" w:rsidR="00FD2651" w:rsidRPr="006073D7" w:rsidRDefault="0043613A" w:rsidP="003D7411">
      <w:pPr>
        <w:pStyle w:val="ListParagraph"/>
        <w:numPr>
          <w:ilvl w:val="1"/>
          <w:numId w:val="41"/>
        </w:numPr>
        <w:pBdr>
          <w:top w:val="nil"/>
          <w:left w:val="nil"/>
          <w:bottom w:val="nil"/>
          <w:right w:val="nil"/>
          <w:between w:val="nil"/>
        </w:pBdr>
        <w:ind w:hanging="731"/>
      </w:pPr>
      <w:r w:rsidRPr="003D7411">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3D7411">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8" w:name="_Toc46916376"/>
      <w:r w:rsidRPr="006073D7">
        <w:t>Liability of the Supplier</w:t>
      </w:r>
      <w:bookmarkEnd w:id="58"/>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29"/>
          <w:headerReference w:type="default" r:id="rId30"/>
          <w:footerReference w:type="default" r:id="rId31"/>
          <w:headerReference w:type="first" r:id="rId32"/>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9" w:name="_Toc46916377"/>
      <w:r w:rsidRPr="006073D7">
        <w:lastRenderedPageBreak/>
        <w:t>Section V. Special Conditions of Contract</w:t>
      </w:r>
      <w:bookmarkEnd w:id="59"/>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60" w:name="_heading=h.3l18frh" w:colFirst="0" w:colLast="0"/>
            <w:bookmarkEnd w:id="60"/>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3"/>
          <w:headerReference w:type="default" r:id="rId34"/>
          <w:footerReference w:type="default" r:id="rId35"/>
          <w:headerReference w:type="first" r:id="rId36"/>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61" w:name="_heading=h.206ipza" w:colFirst="0" w:colLast="0"/>
      <w:bookmarkEnd w:id="61"/>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320AF838" w14:textId="77777777" w:rsidR="00807992" w:rsidRDefault="00807992">
            <w:pPr>
              <w:spacing w:after="0"/>
              <w:rPr>
                <w:i/>
              </w:rPr>
            </w:pPr>
          </w:p>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3D7411">
            <w:pPr>
              <w:numPr>
                <w:ilvl w:val="4"/>
                <w:numId w:val="41"/>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3D7411">
            <w:pPr>
              <w:numPr>
                <w:ilvl w:val="4"/>
                <w:numId w:val="41"/>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08A522A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w:t>
            </w:r>
            <w:r w:rsidRPr="00BD4327">
              <w:t xml:space="preserve">the </w:t>
            </w:r>
            <w:r w:rsidR="00807992" w:rsidRPr="00BD4327">
              <w:t>costs thereof</w:t>
            </w:r>
            <w:r w:rsidR="00807992" w:rsidRPr="006073D7">
              <w:t xml:space="preserve"> are</w:t>
            </w:r>
            <w:r w:rsidRPr="006073D7">
              <w:t xml:space="preserv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985C79" w:rsidRPr="006073D7" w14:paraId="3A574D79"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6C9DC55F" w14:textId="77777777" w:rsidR="00985C79" w:rsidRPr="006073D7" w:rsidRDefault="00985C79">
            <w:pPr>
              <w:jc w:val="center"/>
            </w:pPr>
          </w:p>
        </w:tc>
        <w:tc>
          <w:tcPr>
            <w:tcW w:w="4329" w:type="pct"/>
            <w:tcBorders>
              <w:top w:val="nil"/>
              <w:left w:val="single" w:sz="4" w:space="0" w:color="000000"/>
              <w:bottom w:val="single" w:sz="4" w:space="0" w:color="000000"/>
              <w:right w:val="single" w:sz="4" w:space="0" w:color="000000"/>
            </w:tcBorders>
          </w:tcPr>
          <w:p w14:paraId="6D64F512" w14:textId="77777777" w:rsidR="00985C79" w:rsidRDefault="00985C79">
            <w:r w:rsidRPr="00985C79">
              <w:rPr>
                <w:b/>
              </w:rPr>
              <w:t xml:space="preserve">Regular </w:t>
            </w:r>
            <w:r>
              <w:rPr>
                <w:b/>
              </w:rPr>
              <w:t>a</w:t>
            </w:r>
            <w:r w:rsidRPr="00985C79">
              <w:rPr>
                <w:b/>
              </w:rPr>
              <w:t>nd Recurring Services –</w:t>
            </w:r>
            <w:r>
              <w:t xml:space="preserve"> </w:t>
            </w:r>
          </w:p>
          <w:p w14:paraId="7BA9C0D3" w14:textId="25F835F9" w:rsidR="00985C79" w:rsidRPr="006073D7" w:rsidRDefault="00985C79">
            <w:r>
              <w:t>[</w:t>
            </w:r>
            <w:r w:rsidRPr="00985C79">
              <w:rPr>
                <w:i/>
                <w:iCs/>
              </w:rPr>
              <w:t>In case of contracts for regular and recurring services</w:t>
            </w:r>
            <w:r>
              <w:t>, state:] “</w:t>
            </w:r>
            <w:r w:rsidR="00ED750A">
              <w:t>T</w:t>
            </w:r>
            <w:r>
              <w:t>he contract for regular and recurring services shall be subject to a renewal whereby the performance evaluation of the service provider shall be conducted in accordance with Section VII. Technical specifications.”</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37"/>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62" w:name="_Toc46916378"/>
      <w:r w:rsidRPr="006073D7">
        <w:lastRenderedPageBreak/>
        <w:t>Section VI. Schedule of Requirements</w:t>
      </w:r>
      <w:bookmarkEnd w:id="62"/>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77777777" w:rsidR="00FD2651" w:rsidRPr="006073D7" w:rsidRDefault="00FD2651"/>
        </w:tc>
        <w:tc>
          <w:tcPr>
            <w:tcW w:w="1667" w:type="pct"/>
          </w:tcPr>
          <w:p w14:paraId="502435BA" w14:textId="77777777" w:rsidR="00FD2651" w:rsidRPr="006073D7" w:rsidRDefault="00FD2651"/>
        </w:tc>
        <w:tc>
          <w:tcPr>
            <w:tcW w:w="698" w:type="pct"/>
          </w:tcPr>
          <w:p w14:paraId="182E1084" w14:textId="77777777" w:rsidR="00FD2651" w:rsidRPr="006073D7" w:rsidRDefault="00FD2651"/>
        </w:tc>
        <w:tc>
          <w:tcPr>
            <w:tcW w:w="588" w:type="pct"/>
          </w:tcPr>
          <w:p w14:paraId="3A3C59AA" w14:textId="77777777" w:rsidR="00FD2651" w:rsidRPr="006073D7" w:rsidRDefault="00FD2651"/>
        </w:tc>
        <w:tc>
          <w:tcPr>
            <w:tcW w:w="1359" w:type="pct"/>
          </w:tcPr>
          <w:p w14:paraId="3848B410" w14:textId="77777777" w:rsidR="00FD2651" w:rsidRPr="006073D7" w:rsidRDefault="00FD2651"/>
        </w:tc>
      </w:tr>
      <w:tr w:rsidR="00FD2651" w:rsidRPr="006073D7" w14:paraId="0DCE7211" w14:textId="77777777" w:rsidTr="00B3091B">
        <w:trPr>
          <w:jc w:val="center"/>
        </w:trPr>
        <w:tc>
          <w:tcPr>
            <w:tcW w:w="688" w:type="pct"/>
          </w:tcPr>
          <w:p w14:paraId="5A962B46" w14:textId="77777777" w:rsidR="00FD2651" w:rsidRPr="006073D7" w:rsidRDefault="00FD2651"/>
        </w:tc>
        <w:tc>
          <w:tcPr>
            <w:tcW w:w="1667" w:type="pct"/>
          </w:tcPr>
          <w:p w14:paraId="4E06FD9C" w14:textId="77777777" w:rsidR="00FD2651" w:rsidRPr="006073D7" w:rsidRDefault="00FD2651"/>
        </w:tc>
        <w:tc>
          <w:tcPr>
            <w:tcW w:w="698" w:type="pct"/>
          </w:tcPr>
          <w:p w14:paraId="7D3C3A10" w14:textId="77777777" w:rsidR="00FD2651" w:rsidRPr="006073D7" w:rsidRDefault="00FD2651"/>
        </w:tc>
        <w:tc>
          <w:tcPr>
            <w:tcW w:w="588" w:type="pct"/>
          </w:tcPr>
          <w:p w14:paraId="0A8C6357" w14:textId="77777777" w:rsidR="00FD2651" w:rsidRPr="006073D7" w:rsidRDefault="00FD2651"/>
        </w:tc>
        <w:tc>
          <w:tcPr>
            <w:tcW w:w="1359" w:type="pct"/>
          </w:tcPr>
          <w:p w14:paraId="46CBA6E5" w14:textId="77777777" w:rsidR="00FD2651" w:rsidRPr="006073D7" w:rsidRDefault="00FD2651"/>
        </w:tc>
      </w:tr>
      <w:tr w:rsidR="00FD2651" w:rsidRPr="006073D7" w14:paraId="556403F5" w14:textId="77777777" w:rsidTr="00B3091B">
        <w:trPr>
          <w:jc w:val="center"/>
        </w:trPr>
        <w:tc>
          <w:tcPr>
            <w:tcW w:w="688" w:type="pct"/>
          </w:tcPr>
          <w:p w14:paraId="43FAA59B" w14:textId="77777777" w:rsidR="00FD2651" w:rsidRPr="006073D7" w:rsidRDefault="00FD2651"/>
        </w:tc>
        <w:tc>
          <w:tcPr>
            <w:tcW w:w="1667" w:type="pct"/>
          </w:tcPr>
          <w:p w14:paraId="01B00454" w14:textId="77777777" w:rsidR="00FD2651" w:rsidRPr="006073D7" w:rsidRDefault="00FD2651"/>
        </w:tc>
        <w:tc>
          <w:tcPr>
            <w:tcW w:w="698" w:type="pct"/>
          </w:tcPr>
          <w:p w14:paraId="58A2B5E6" w14:textId="77777777" w:rsidR="00FD2651" w:rsidRPr="006073D7" w:rsidRDefault="00FD2651"/>
        </w:tc>
        <w:tc>
          <w:tcPr>
            <w:tcW w:w="588" w:type="pct"/>
          </w:tcPr>
          <w:p w14:paraId="752918E9" w14:textId="77777777" w:rsidR="00FD2651" w:rsidRPr="006073D7" w:rsidRDefault="00FD2651"/>
        </w:tc>
        <w:tc>
          <w:tcPr>
            <w:tcW w:w="1359" w:type="pct"/>
          </w:tcPr>
          <w:p w14:paraId="44ADAA1D" w14:textId="77777777" w:rsidR="00FD2651" w:rsidRPr="006073D7" w:rsidRDefault="00FD2651"/>
        </w:tc>
      </w:tr>
      <w:tr w:rsidR="00FD2651" w:rsidRPr="006073D7" w14:paraId="2172BFD8" w14:textId="77777777" w:rsidTr="00B3091B">
        <w:trPr>
          <w:jc w:val="center"/>
        </w:trPr>
        <w:tc>
          <w:tcPr>
            <w:tcW w:w="688" w:type="pct"/>
          </w:tcPr>
          <w:p w14:paraId="78F8BDA5" w14:textId="77777777" w:rsidR="00FD2651" w:rsidRPr="006073D7" w:rsidRDefault="00FD2651"/>
        </w:tc>
        <w:tc>
          <w:tcPr>
            <w:tcW w:w="1667" w:type="pct"/>
          </w:tcPr>
          <w:p w14:paraId="79905581" w14:textId="77777777" w:rsidR="00FD2651" w:rsidRPr="006073D7" w:rsidRDefault="00FD2651"/>
        </w:tc>
        <w:tc>
          <w:tcPr>
            <w:tcW w:w="698" w:type="pct"/>
          </w:tcPr>
          <w:p w14:paraId="312D2BBA" w14:textId="77777777" w:rsidR="00FD2651" w:rsidRPr="006073D7" w:rsidRDefault="00FD2651"/>
        </w:tc>
        <w:tc>
          <w:tcPr>
            <w:tcW w:w="588" w:type="pct"/>
          </w:tcPr>
          <w:p w14:paraId="2CF34DC5" w14:textId="77777777" w:rsidR="00FD2651" w:rsidRPr="006073D7" w:rsidRDefault="00FD2651"/>
        </w:tc>
        <w:tc>
          <w:tcPr>
            <w:tcW w:w="1359" w:type="pct"/>
          </w:tcPr>
          <w:p w14:paraId="0CFB582F" w14:textId="77777777" w:rsidR="00FD2651" w:rsidRPr="006073D7" w:rsidRDefault="00FD2651"/>
        </w:tc>
      </w:tr>
      <w:tr w:rsidR="00FD2651" w:rsidRPr="006073D7" w14:paraId="75A77F2A" w14:textId="77777777" w:rsidTr="00B3091B">
        <w:trPr>
          <w:jc w:val="center"/>
        </w:trPr>
        <w:tc>
          <w:tcPr>
            <w:tcW w:w="688" w:type="pct"/>
          </w:tcPr>
          <w:p w14:paraId="4A3680DC" w14:textId="77777777" w:rsidR="00FD2651" w:rsidRPr="006073D7" w:rsidRDefault="00FD2651"/>
        </w:tc>
        <w:tc>
          <w:tcPr>
            <w:tcW w:w="1667" w:type="pct"/>
          </w:tcPr>
          <w:p w14:paraId="27FA4506" w14:textId="77777777" w:rsidR="00FD2651" w:rsidRPr="006073D7" w:rsidRDefault="00FD2651"/>
        </w:tc>
        <w:tc>
          <w:tcPr>
            <w:tcW w:w="698" w:type="pct"/>
          </w:tcPr>
          <w:p w14:paraId="4736CD7F" w14:textId="77777777" w:rsidR="00FD2651" w:rsidRPr="006073D7" w:rsidRDefault="00FD2651"/>
        </w:tc>
        <w:tc>
          <w:tcPr>
            <w:tcW w:w="588" w:type="pct"/>
          </w:tcPr>
          <w:p w14:paraId="1C766492" w14:textId="77777777" w:rsidR="00FD2651" w:rsidRPr="006073D7" w:rsidRDefault="00FD2651"/>
        </w:tc>
        <w:tc>
          <w:tcPr>
            <w:tcW w:w="1359" w:type="pct"/>
          </w:tcPr>
          <w:p w14:paraId="04FCE9F1" w14:textId="77777777" w:rsidR="00FD2651" w:rsidRPr="006073D7" w:rsidRDefault="00FD2651"/>
        </w:tc>
      </w:tr>
      <w:tr w:rsidR="00FD2651" w:rsidRPr="006073D7" w14:paraId="4699D1C6" w14:textId="77777777" w:rsidTr="00B3091B">
        <w:trPr>
          <w:jc w:val="center"/>
        </w:trPr>
        <w:tc>
          <w:tcPr>
            <w:tcW w:w="688" w:type="pct"/>
          </w:tcPr>
          <w:p w14:paraId="35C66C70" w14:textId="77777777" w:rsidR="00FD2651" w:rsidRPr="006073D7" w:rsidRDefault="00FD2651"/>
        </w:tc>
        <w:tc>
          <w:tcPr>
            <w:tcW w:w="1667" w:type="pct"/>
          </w:tcPr>
          <w:p w14:paraId="183ADA09" w14:textId="77777777" w:rsidR="00FD2651" w:rsidRPr="006073D7" w:rsidRDefault="00FD2651"/>
        </w:tc>
        <w:tc>
          <w:tcPr>
            <w:tcW w:w="698" w:type="pct"/>
          </w:tcPr>
          <w:p w14:paraId="24CB3A7A" w14:textId="77777777" w:rsidR="00FD2651" w:rsidRPr="006073D7" w:rsidRDefault="00FD2651"/>
        </w:tc>
        <w:tc>
          <w:tcPr>
            <w:tcW w:w="588" w:type="pct"/>
          </w:tcPr>
          <w:p w14:paraId="238F1E6F" w14:textId="77777777" w:rsidR="00FD2651" w:rsidRPr="006073D7" w:rsidRDefault="00FD2651"/>
        </w:tc>
        <w:tc>
          <w:tcPr>
            <w:tcW w:w="1359" w:type="pct"/>
          </w:tcPr>
          <w:p w14:paraId="448F4012" w14:textId="77777777" w:rsidR="00FD2651" w:rsidRPr="006073D7" w:rsidRDefault="00FD2651"/>
        </w:tc>
      </w:tr>
      <w:tr w:rsidR="00FD2651" w:rsidRPr="006073D7" w14:paraId="1F21D8D7" w14:textId="77777777" w:rsidTr="00B3091B">
        <w:trPr>
          <w:jc w:val="center"/>
        </w:trPr>
        <w:tc>
          <w:tcPr>
            <w:tcW w:w="688" w:type="pct"/>
          </w:tcPr>
          <w:p w14:paraId="16116D9A" w14:textId="77777777" w:rsidR="00FD2651" w:rsidRPr="006073D7" w:rsidRDefault="00FD2651"/>
        </w:tc>
        <w:tc>
          <w:tcPr>
            <w:tcW w:w="1667" w:type="pct"/>
          </w:tcPr>
          <w:p w14:paraId="35A66A2A" w14:textId="77777777" w:rsidR="00FD2651" w:rsidRPr="006073D7" w:rsidRDefault="00FD2651"/>
        </w:tc>
        <w:tc>
          <w:tcPr>
            <w:tcW w:w="698" w:type="pct"/>
          </w:tcPr>
          <w:p w14:paraId="4C439018" w14:textId="77777777" w:rsidR="00FD2651" w:rsidRPr="006073D7" w:rsidRDefault="00FD2651"/>
        </w:tc>
        <w:tc>
          <w:tcPr>
            <w:tcW w:w="588" w:type="pct"/>
          </w:tcPr>
          <w:p w14:paraId="56FBC375" w14:textId="77777777" w:rsidR="00FD2651" w:rsidRPr="006073D7" w:rsidRDefault="00FD2651"/>
        </w:tc>
        <w:tc>
          <w:tcPr>
            <w:tcW w:w="1359" w:type="pct"/>
          </w:tcPr>
          <w:p w14:paraId="13863812" w14:textId="77777777" w:rsidR="00FD2651" w:rsidRPr="006073D7" w:rsidRDefault="00FD2651"/>
        </w:tc>
      </w:tr>
      <w:tr w:rsidR="00FD2651" w:rsidRPr="006073D7" w14:paraId="2AE6DE23" w14:textId="77777777" w:rsidTr="00B3091B">
        <w:trPr>
          <w:jc w:val="center"/>
        </w:trPr>
        <w:tc>
          <w:tcPr>
            <w:tcW w:w="688" w:type="pct"/>
          </w:tcPr>
          <w:p w14:paraId="708882D3" w14:textId="77777777" w:rsidR="00FD2651" w:rsidRPr="006073D7" w:rsidRDefault="00FD2651"/>
        </w:tc>
        <w:tc>
          <w:tcPr>
            <w:tcW w:w="1667" w:type="pct"/>
          </w:tcPr>
          <w:p w14:paraId="400FC6DF" w14:textId="77777777" w:rsidR="00FD2651" w:rsidRPr="006073D7" w:rsidRDefault="00FD2651"/>
        </w:tc>
        <w:tc>
          <w:tcPr>
            <w:tcW w:w="698" w:type="pct"/>
          </w:tcPr>
          <w:p w14:paraId="384D3A58" w14:textId="77777777" w:rsidR="00FD2651" w:rsidRPr="006073D7" w:rsidRDefault="00FD2651"/>
        </w:tc>
        <w:tc>
          <w:tcPr>
            <w:tcW w:w="588" w:type="pct"/>
          </w:tcPr>
          <w:p w14:paraId="05C419F0" w14:textId="77777777" w:rsidR="00FD2651" w:rsidRPr="006073D7" w:rsidRDefault="00FD2651"/>
        </w:tc>
        <w:tc>
          <w:tcPr>
            <w:tcW w:w="1359" w:type="pct"/>
          </w:tcPr>
          <w:p w14:paraId="4F23C91B" w14:textId="77777777" w:rsidR="00FD2651" w:rsidRPr="006073D7" w:rsidRDefault="00FD2651"/>
        </w:tc>
      </w:tr>
      <w:tr w:rsidR="00FD2651" w:rsidRPr="006073D7" w14:paraId="67541924" w14:textId="77777777" w:rsidTr="00B3091B">
        <w:trPr>
          <w:jc w:val="center"/>
        </w:trPr>
        <w:tc>
          <w:tcPr>
            <w:tcW w:w="688" w:type="pct"/>
          </w:tcPr>
          <w:p w14:paraId="75E4A992" w14:textId="77777777" w:rsidR="00FD2651" w:rsidRPr="006073D7" w:rsidRDefault="00FD2651"/>
        </w:tc>
        <w:tc>
          <w:tcPr>
            <w:tcW w:w="1667" w:type="pct"/>
          </w:tcPr>
          <w:p w14:paraId="604A4378" w14:textId="77777777" w:rsidR="00FD2651" w:rsidRPr="006073D7" w:rsidRDefault="00FD2651"/>
        </w:tc>
        <w:tc>
          <w:tcPr>
            <w:tcW w:w="698" w:type="pct"/>
          </w:tcPr>
          <w:p w14:paraId="1C0B2F22" w14:textId="77777777" w:rsidR="00FD2651" w:rsidRPr="006073D7" w:rsidRDefault="00FD2651"/>
        </w:tc>
        <w:tc>
          <w:tcPr>
            <w:tcW w:w="588" w:type="pct"/>
          </w:tcPr>
          <w:p w14:paraId="741BEB56" w14:textId="77777777" w:rsidR="00FD2651" w:rsidRPr="006073D7" w:rsidRDefault="00FD2651"/>
        </w:tc>
        <w:tc>
          <w:tcPr>
            <w:tcW w:w="1359" w:type="pct"/>
          </w:tcPr>
          <w:p w14:paraId="6E204716" w14:textId="77777777" w:rsidR="00FD2651" w:rsidRPr="006073D7" w:rsidRDefault="00FD2651"/>
        </w:tc>
      </w:tr>
      <w:tr w:rsidR="00FD2651" w:rsidRPr="006073D7" w14:paraId="435DB30D" w14:textId="77777777" w:rsidTr="00B3091B">
        <w:trPr>
          <w:jc w:val="center"/>
        </w:trPr>
        <w:tc>
          <w:tcPr>
            <w:tcW w:w="688" w:type="pct"/>
          </w:tcPr>
          <w:p w14:paraId="2055678D" w14:textId="77777777" w:rsidR="00FD2651" w:rsidRPr="006073D7" w:rsidRDefault="00FD2651"/>
        </w:tc>
        <w:tc>
          <w:tcPr>
            <w:tcW w:w="1667" w:type="pct"/>
          </w:tcPr>
          <w:p w14:paraId="07724E2A" w14:textId="77777777" w:rsidR="00FD2651" w:rsidRPr="006073D7" w:rsidRDefault="00FD2651"/>
        </w:tc>
        <w:tc>
          <w:tcPr>
            <w:tcW w:w="698" w:type="pct"/>
          </w:tcPr>
          <w:p w14:paraId="472D4EBD" w14:textId="77777777" w:rsidR="00FD2651" w:rsidRPr="006073D7" w:rsidRDefault="00FD2651"/>
        </w:tc>
        <w:tc>
          <w:tcPr>
            <w:tcW w:w="588" w:type="pct"/>
          </w:tcPr>
          <w:p w14:paraId="30328C51" w14:textId="77777777" w:rsidR="00FD2651" w:rsidRPr="006073D7" w:rsidRDefault="00FD2651"/>
        </w:tc>
        <w:tc>
          <w:tcPr>
            <w:tcW w:w="1359" w:type="pct"/>
          </w:tcPr>
          <w:p w14:paraId="1E3DC93C" w14:textId="77777777" w:rsidR="00FD2651" w:rsidRPr="006073D7" w:rsidRDefault="00FD2651"/>
        </w:tc>
      </w:tr>
      <w:tr w:rsidR="00FD2651" w:rsidRPr="006073D7" w14:paraId="388D0ED9" w14:textId="77777777" w:rsidTr="00B3091B">
        <w:trPr>
          <w:jc w:val="center"/>
        </w:trPr>
        <w:tc>
          <w:tcPr>
            <w:tcW w:w="688" w:type="pct"/>
          </w:tcPr>
          <w:p w14:paraId="7CAAD2A9" w14:textId="77777777" w:rsidR="00FD2651" w:rsidRPr="006073D7" w:rsidRDefault="00FD2651"/>
        </w:tc>
        <w:tc>
          <w:tcPr>
            <w:tcW w:w="1667" w:type="pct"/>
          </w:tcPr>
          <w:p w14:paraId="40608E89" w14:textId="77777777" w:rsidR="00FD2651" w:rsidRPr="006073D7" w:rsidRDefault="00FD2651"/>
        </w:tc>
        <w:tc>
          <w:tcPr>
            <w:tcW w:w="698" w:type="pct"/>
          </w:tcPr>
          <w:p w14:paraId="53490266" w14:textId="77777777" w:rsidR="00FD2651" w:rsidRPr="006073D7" w:rsidRDefault="00FD2651"/>
        </w:tc>
        <w:tc>
          <w:tcPr>
            <w:tcW w:w="588" w:type="pct"/>
          </w:tcPr>
          <w:p w14:paraId="32EDDAB9" w14:textId="77777777" w:rsidR="00FD2651" w:rsidRPr="006073D7" w:rsidRDefault="00FD2651"/>
        </w:tc>
        <w:tc>
          <w:tcPr>
            <w:tcW w:w="1359" w:type="pct"/>
          </w:tcPr>
          <w:p w14:paraId="69ECB29D" w14:textId="77777777" w:rsidR="00FD2651" w:rsidRPr="006073D7" w:rsidRDefault="00FD2651"/>
        </w:tc>
      </w:tr>
      <w:tr w:rsidR="00FD2651" w:rsidRPr="006073D7" w14:paraId="6C1AE04E" w14:textId="77777777" w:rsidTr="00B3091B">
        <w:trPr>
          <w:jc w:val="center"/>
        </w:trPr>
        <w:tc>
          <w:tcPr>
            <w:tcW w:w="688" w:type="pct"/>
          </w:tcPr>
          <w:p w14:paraId="167F5E32" w14:textId="77777777" w:rsidR="00FD2651" w:rsidRPr="006073D7" w:rsidRDefault="00FD2651"/>
        </w:tc>
        <w:tc>
          <w:tcPr>
            <w:tcW w:w="1667" w:type="pct"/>
          </w:tcPr>
          <w:p w14:paraId="2F4D62F5" w14:textId="77777777" w:rsidR="00FD2651" w:rsidRPr="006073D7" w:rsidRDefault="00FD2651"/>
        </w:tc>
        <w:tc>
          <w:tcPr>
            <w:tcW w:w="698" w:type="pct"/>
          </w:tcPr>
          <w:p w14:paraId="46DA0CB9" w14:textId="77777777" w:rsidR="00FD2651" w:rsidRPr="006073D7" w:rsidRDefault="00FD2651"/>
        </w:tc>
        <w:tc>
          <w:tcPr>
            <w:tcW w:w="588" w:type="pct"/>
          </w:tcPr>
          <w:p w14:paraId="3626E621" w14:textId="77777777" w:rsidR="00FD2651" w:rsidRPr="006073D7" w:rsidRDefault="00FD2651"/>
        </w:tc>
        <w:tc>
          <w:tcPr>
            <w:tcW w:w="1359" w:type="pct"/>
          </w:tcPr>
          <w:p w14:paraId="0D57606D" w14:textId="77777777" w:rsidR="00FD2651" w:rsidRPr="006073D7" w:rsidRDefault="00FD2651"/>
        </w:tc>
      </w:tr>
      <w:tr w:rsidR="00FD2651" w:rsidRPr="006073D7" w14:paraId="18DA2046" w14:textId="77777777" w:rsidTr="00B3091B">
        <w:trPr>
          <w:jc w:val="center"/>
        </w:trPr>
        <w:tc>
          <w:tcPr>
            <w:tcW w:w="688" w:type="pct"/>
          </w:tcPr>
          <w:p w14:paraId="5E1BFEB4" w14:textId="77777777" w:rsidR="00FD2651" w:rsidRPr="006073D7" w:rsidRDefault="00FD2651"/>
        </w:tc>
        <w:tc>
          <w:tcPr>
            <w:tcW w:w="1667" w:type="pct"/>
          </w:tcPr>
          <w:p w14:paraId="73072EA8" w14:textId="77777777" w:rsidR="00FD2651" w:rsidRPr="006073D7" w:rsidRDefault="00FD2651"/>
        </w:tc>
        <w:tc>
          <w:tcPr>
            <w:tcW w:w="698" w:type="pct"/>
          </w:tcPr>
          <w:p w14:paraId="7595D91E" w14:textId="77777777" w:rsidR="00FD2651" w:rsidRPr="006073D7" w:rsidRDefault="00FD2651"/>
        </w:tc>
        <w:tc>
          <w:tcPr>
            <w:tcW w:w="588" w:type="pct"/>
          </w:tcPr>
          <w:p w14:paraId="10B737EE" w14:textId="77777777" w:rsidR="00FD2651" w:rsidRPr="006073D7" w:rsidRDefault="00FD2651"/>
        </w:tc>
        <w:tc>
          <w:tcPr>
            <w:tcW w:w="1359" w:type="pct"/>
          </w:tcPr>
          <w:p w14:paraId="5FE96BD1" w14:textId="77777777" w:rsidR="00FD2651" w:rsidRPr="006073D7" w:rsidRDefault="00FD2651"/>
        </w:tc>
      </w:tr>
      <w:tr w:rsidR="00FD2651" w:rsidRPr="006073D7" w14:paraId="44689E05" w14:textId="77777777" w:rsidTr="00B3091B">
        <w:trPr>
          <w:jc w:val="center"/>
        </w:trPr>
        <w:tc>
          <w:tcPr>
            <w:tcW w:w="688" w:type="pct"/>
          </w:tcPr>
          <w:p w14:paraId="0314CDC3" w14:textId="77777777" w:rsidR="00FD2651" w:rsidRPr="006073D7" w:rsidRDefault="00FD2651"/>
        </w:tc>
        <w:tc>
          <w:tcPr>
            <w:tcW w:w="1667" w:type="pct"/>
          </w:tcPr>
          <w:p w14:paraId="50266B62" w14:textId="77777777" w:rsidR="00FD2651" w:rsidRPr="006073D7" w:rsidRDefault="00FD2651"/>
        </w:tc>
        <w:tc>
          <w:tcPr>
            <w:tcW w:w="698" w:type="pct"/>
          </w:tcPr>
          <w:p w14:paraId="6CF27B9F" w14:textId="77777777" w:rsidR="00FD2651" w:rsidRPr="006073D7" w:rsidRDefault="00FD2651"/>
        </w:tc>
        <w:tc>
          <w:tcPr>
            <w:tcW w:w="588" w:type="pct"/>
          </w:tcPr>
          <w:p w14:paraId="2D7D7E9F" w14:textId="77777777" w:rsidR="00FD2651" w:rsidRPr="006073D7" w:rsidRDefault="00FD2651"/>
        </w:tc>
        <w:tc>
          <w:tcPr>
            <w:tcW w:w="1359" w:type="pct"/>
          </w:tcPr>
          <w:p w14:paraId="426F56FA" w14:textId="77777777" w:rsidR="00FD2651" w:rsidRPr="006073D7" w:rsidRDefault="00FD2651"/>
        </w:tc>
      </w:tr>
      <w:tr w:rsidR="00FD2651" w:rsidRPr="006073D7" w14:paraId="2DF5D249" w14:textId="77777777" w:rsidTr="00B3091B">
        <w:trPr>
          <w:jc w:val="center"/>
        </w:trPr>
        <w:tc>
          <w:tcPr>
            <w:tcW w:w="688" w:type="pct"/>
          </w:tcPr>
          <w:p w14:paraId="7C83008D" w14:textId="77777777" w:rsidR="00FD2651" w:rsidRPr="006073D7" w:rsidRDefault="00FD2651"/>
        </w:tc>
        <w:tc>
          <w:tcPr>
            <w:tcW w:w="1667" w:type="pct"/>
          </w:tcPr>
          <w:p w14:paraId="48B92027" w14:textId="77777777" w:rsidR="00FD2651" w:rsidRPr="006073D7" w:rsidRDefault="00FD2651"/>
        </w:tc>
        <w:tc>
          <w:tcPr>
            <w:tcW w:w="698" w:type="pct"/>
          </w:tcPr>
          <w:p w14:paraId="0113469F" w14:textId="77777777" w:rsidR="00FD2651" w:rsidRPr="006073D7" w:rsidRDefault="00FD2651"/>
        </w:tc>
        <w:tc>
          <w:tcPr>
            <w:tcW w:w="588" w:type="pct"/>
          </w:tcPr>
          <w:p w14:paraId="5B88FC0E" w14:textId="77777777" w:rsidR="00FD2651" w:rsidRPr="006073D7" w:rsidRDefault="00FD2651"/>
        </w:tc>
        <w:tc>
          <w:tcPr>
            <w:tcW w:w="1359" w:type="pct"/>
          </w:tcPr>
          <w:p w14:paraId="313A8B11" w14:textId="77777777" w:rsidR="00FD2651" w:rsidRPr="006073D7" w:rsidRDefault="00FD2651"/>
        </w:tc>
      </w:tr>
      <w:tr w:rsidR="00FD2651" w:rsidRPr="006073D7" w14:paraId="6BB9FF05" w14:textId="77777777" w:rsidTr="00B3091B">
        <w:trPr>
          <w:jc w:val="center"/>
        </w:trPr>
        <w:tc>
          <w:tcPr>
            <w:tcW w:w="688" w:type="pct"/>
          </w:tcPr>
          <w:p w14:paraId="4A90FC75" w14:textId="77777777" w:rsidR="00FD2651" w:rsidRPr="006073D7" w:rsidRDefault="00FD2651"/>
        </w:tc>
        <w:tc>
          <w:tcPr>
            <w:tcW w:w="1667" w:type="pct"/>
          </w:tcPr>
          <w:p w14:paraId="3731E859" w14:textId="77777777" w:rsidR="00FD2651" w:rsidRPr="006073D7" w:rsidRDefault="00FD2651"/>
        </w:tc>
        <w:tc>
          <w:tcPr>
            <w:tcW w:w="698" w:type="pct"/>
          </w:tcPr>
          <w:p w14:paraId="10AB81FD" w14:textId="77777777" w:rsidR="00FD2651" w:rsidRPr="006073D7" w:rsidRDefault="00FD2651"/>
        </w:tc>
        <w:tc>
          <w:tcPr>
            <w:tcW w:w="588" w:type="pct"/>
          </w:tcPr>
          <w:p w14:paraId="1EA690B8" w14:textId="77777777" w:rsidR="00FD2651" w:rsidRPr="006073D7" w:rsidRDefault="00FD2651"/>
        </w:tc>
        <w:tc>
          <w:tcPr>
            <w:tcW w:w="1359" w:type="pct"/>
          </w:tcPr>
          <w:p w14:paraId="770A9318" w14:textId="77777777" w:rsidR="00FD2651" w:rsidRPr="006073D7" w:rsidRDefault="00FD2651"/>
        </w:tc>
      </w:tr>
      <w:tr w:rsidR="00FD2651" w:rsidRPr="006073D7" w14:paraId="6096DEB6" w14:textId="77777777" w:rsidTr="00B3091B">
        <w:trPr>
          <w:jc w:val="center"/>
        </w:trPr>
        <w:tc>
          <w:tcPr>
            <w:tcW w:w="688" w:type="pct"/>
          </w:tcPr>
          <w:p w14:paraId="59795408" w14:textId="77777777" w:rsidR="00FD2651" w:rsidRPr="006073D7" w:rsidRDefault="00FD2651"/>
        </w:tc>
        <w:tc>
          <w:tcPr>
            <w:tcW w:w="1667" w:type="pct"/>
          </w:tcPr>
          <w:p w14:paraId="1E99A26E" w14:textId="77777777" w:rsidR="00FD2651" w:rsidRPr="006073D7" w:rsidRDefault="00FD2651"/>
        </w:tc>
        <w:tc>
          <w:tcPr>
            <w:tcW w:w="698" w:type="pct"/>
          </w:tcPr>
          <w:p w14:paraId="06F9228B" w14:textId="77777777" w:rsidR="00FD2651" w:rsidRPr="006073D7" w:rsidRDefault="00FD2651"/>
        </w:tc>
        <w:tc>
          <w:tcPr>
            <w:tcW w:w="588" w:type="pct"/>
          </w:tcPr>
          <w:p w14:paraId="1EAED40A" w14:textId="77777777" w:rsidR="00FD2651" w:rsidRPr="006073D7" w:rsidRDefault="00FD2651"/>
        </w:tc>
        <w:tc>
          <w:tcPr>
            <w:tcW w:w="1359" w:type="pct"/>
          </w:tcPr>
          <w:p w14:paraId="3409372F" w14:textId="77777777" w:rsidR="00FD2651" w:rsidRPr="006073D7" w:rsidRDefault="00FD2651"/>
        </w:tc>
      </w:tr>
      <w:tr w:rsidR="00FD2651" w:rsidRPr="006073D7" w14:paraId="4BC303A0" w14:textId="77777777" w:rsidTr="00B3091B">
        <w:trPr>
          <w:jc w:val="center"/>
        </w:trPr>
        <w:tc>
          <w:tcPr>
            <w:tcW w:w="688" w:type="pct"/>
          </w:tcPr>
          <w:p w14:paraId="16EAE7C0" w14:textId="77777777" w:rsidR="00FD2651" w:rsidRPr="006073D7" w:rsidRDefault="00FD2651"/>
        </w:tc>
        <w:tc>
          <w:tcPr>
            <w:tcW w:w="1667" w:type="pct"/>
          </w:tcPr>
          <w:p w14:paraId="4CC97F59" w14:textId="77777777" w:rsidR="00FD2651" w:rsidRPr="006073D7" w:rsidRDefault="00FD2651"/>
        </w:tc>
        <w:tc>
          <w:tcPr>
            <w:tcW w:w="698" w:type="pct"/>
          </w:tcPr>
          <w:p w14:paraId="692767ED" w14:textId="77777777" w:rsidR="00FD2651" w:rsidRPr="006073D7" w:rsidRDefault="00FD2651"/>
        </w:tc>
        <w:tc>
          <w:tcPr>
            <w:tcW w:w="588" w:type="pct"/>
          </w:tcPr>
          <w:p w14:paraId="27CACCD6" w14:textId="77777777" w:rsidR="00FD2651" w:rsidRPr="006073D7" w:rsidRDefault="00FD2651"/>
        </w:tc>
        <w:tc>
          <w:tcPr>
            <w:tcW w:w="1359" w:type="pct"/>
          </w:tcPr>
          <w:p w14:paraId="2A20EA23" w14:textId="77777777" w:rsidR="00FD2651" w:rsidRPr="006073D7" w:rsidRDefault="00FD2651"/>
        </w:tc>
      </w:tr>
      <w:tr w:rsidR="00FD2651" w:rsidRPr="006073D7" w14:paraId="6C6C50D9" w14:textId="77777777" w:rsidTr="00B3091B">
        <w:trPr>
          <w:jc w:val="center"/>
        </w:trPr>
        <w:tc>
          <w:tcPr>
            <w:tcW w:w="688" w:type="pct"/>
          </w:tcPr>
          <w:p w14:paraId="136EF2D6" w14:textId="77777777" w:rsidR="00FD2651" w:rsidRPr="006073D7" w:rsidRDefault="00FD2651"/>
        </w:tc>
        <w:tc>
          <w:tcPr>
            <w:tcW w:w="1667" w:type="pct"/>
          </w:tcPr>
          <w:p w14:paraId="2266A9D3" w14:textId="77777777" w:rsidR="00FD2651" w:rsidRPr="006073D7" w:rsidRDefault="00FD2651"/>
        </w:tc>
        <w:tc>
          <w:tcPr>
            <w:tcW w:w="698" w:type="pct"/>
          </w:tcPr>
          <w:p w14:paraId="578DD253" w14:textId="77777777" w:rsidR="00FD2651" w:rsidRPr="006073D7" w:rsidRDefault="00FD2651"/>
        </w:tc>
        <w:tc>
          <w:tcPr>
            <w:tcW w:w="588" w:type="pct"/>
          </w:tcPr>
          <w:p w14:paraId="76CAAFB6" w14:textId="77777777" w:rsidR="00FD2651" w:rsidRPr="006073D7" w:rsidRDefault="00FD2651"/>
        </w:tc>
        <w:tc>
          <w:tcPr>
            <w:tcW w:w="1359" w:type="pct"/>
          </w:tcPr>
          <w:p w14:paraId="58C3D918" w14:textId="77777777" w:rsidR="00FD2651" w:rsidRPr="006073D7" w:rsidRDefault="00FD2651"/>
        </w:tc>
      </w:tr>
      <w:tr w:rsidR="00FD2651" w:rsidRPr="006073D7" w14:paraId="0ADBC351" w14:textId="77777777" w:rsidTr="00B3091B">
        <w:trPr>
          <w:jc w:val="center"/>
        </w:trPr>
        <w:tc>
          <w:tcPr>
            <w:tcW w:w="688" w:type="pct"/>
          </w:tcPr>
          <w:p w14:paraId="12667A96" w14:textId="77777777" w:rsidR="00FD2651" w:rsidRPr="006073D7" w:rsidRDefault="00FD2651"/>
        </w:tc>
        <w:tc>
          <w:tcPr>
            <w:tcW w:w="1667" w:type="pct"/>
          </w:tcPr>
          <w:p w14:paraId="007999BF" w14:textId="77777777" w:rsidR="00FD2651" w:rsidRPr="006073D7" w:rsidRDefault="00FD2651"/>
        </w:tc>
        <w:tc>
          <w:tcPr>
            <w:tcW w:w="698" w:type="pct"/>
          </w:tcPr>
          <w:p w14:paraId="540BF247" w14:textId="77777777" w:rsidR="00FD2651" w:rsidRPr="006073D7" w:rsidRDefault="00FD2651"/>
        </w:tc>
        <w:tc>
          <w:tcPr>
            <w:tcW w:w="588" w:type="pct"/>
          </w:tcPr>
          <w:p w14:paraId="695A68FB" w14:textId="77777777" w:rsidR="00FD2651" w:rsidRPr="006073D7" w:rsidRDefault="00FD2651"/>
        </w:tc>
        <w:tc>
          <w:tcPr>
            <w:tcW w:w="1359" w:type="pct"/>
          </w:tcPr>
          <w:p w14:paraId="4C7A4CA9" w14:textId="77777777" w:rsidR="00FD2651" w:rsidRPr="006073D7" w:rsidRDefault="00FD2651"/>
        </w:tc>
      </w:tr>
      <w:tr w:rsidR="00FD2651" w:rsidRPr="006073D7" w14:paraId="2F8F22E7" w14:textId="77777777" w:rsidTr="00B3091B">
        <w:trPr>
          <w:jc w:val="center"/>
        </w:trPr>
        <w:tc>
          <w:tcPr>
            <w:tcW w:w="688" w:type="pct"/>
          </w:tcPr>
          <w:p w14:paraId="2BE0BEB0" w14:textId="77777777" w:rsidR="00FD2651" w:rsidRPr="006073D7" w:rsidRDefault="00FD2651"/>
        </w:tc>
        <w:tc>
          <w:tcPr>
            <w:tcW w:w="1667" w:type="pct"/>
          </w:tcPr>
          <w:p w14:paraId="68002B9E" w14:textId="77777777" w:rsidR="00FD2651" w:rsidRPr="006073D7" w:rsidRDefault="00FD2651"/>
        </w:tc>
        <w:tc>
          <w:tcPr>
            <w:tcW w:w="698" w:type="pct"/>
          </w:tcPr>
          <w:p w14:paraId="699649C0" w14:textId="77777777" w:rsidR="00FD2651" w:rsidRPr="006073D7" w:rsidRDefault="00FD2651"/>
        </w:tc>
        <w:tc>
          <w:tcPr>
            <w:tcW w:w="588" w:type="pct"/>
          </w:tcPr>
          <w:p w14:paraId="45984688" w14:textId="77777777" w:rsidR="00FD2651" w:rsidRPr="006073D7" w:rsidRDefault="00FD2651"/>
        </w:tc>
        <w:tc>
          <w:tcPr>
            <w:tcW w:w="1359" w:type="pct"/>
          </w:tcPr>
          <w:p w14:paraId="7DD6ABF0" w14:textId="77777777" w:rsidR="00FD2651" w:rsidRPr="006073D7" w:rsidRDefault="00FD2651"/>
        </w:tc>
      </w:tr>
    </w:tbl>
    <w:p w14:paraId="213AD68E" w14:textId="77777777" w:rsidR="00FD2651" w:rsidRPr="006073D7" w:rsidRDefault="00FD2651"/>
    <w:p w14:paraId="6945C8DF" w14:textId="77777777" w:rsidR="00FD2651" w:rsidRPr="006073D7" w:rsidRDefault="0043613A">
      <w:pPr>
        <w:pStyle w:val="Heading1"/>
        <w:spacing w:before="0" w:after="0"/>
        <w:jc w:val="left"/>
        <w:rPr>
          <w:b w:val="0"/>
          <w:sz w:val="24"/>
          <w:szCs w:val="24"/>
        </w:rPr>
      </w:pPr>
      <w:bookmarkStart w:id="63" w:name="_heading=h.yt75mt35uh7" w:colFirst="0" w:colLast="0"/>
      <w:bookmarkStart w:id="64" w:name="_Toc46916379"/>
      <w:bookmarkEnd w:id="63"/>
      <w:r w:rsidRPr="006073D7">
        <w:rPr>
          <w:b w:val="0"/>
          <w:sz w:val="24"/>
          <w:szCs w:val="24"/>
        </w:rPr>
        <w:lastRenderedPageBreak/>
        <w:t>[Use this form for Framework Agreement:]</w:t>
      </w:r>
      <w:bookmarkEnd w:id="64"/>
    </w:p>
    <w:p w14:paraId="3537F133" w14:textId="77777777" w:rsidR="00FD2651" w:rsidRPr="006073D7" w:rsidRDefault="00FD2651"/>
    <w:p w14:paraId="3E2CF15E" w14:textId="77777777" w:rsidR="00FD2651" w:rsidRPr="006073D7" w:rsidRDefault="0043613A">
      <w:pPr>
        <w:pStyle w:val="Heading1"/>
        <w:spacing w:before="0" w:after="0"/>
      </w:pPr>
      <w:bookmarkStart w:id="65" w:name="_heading=h.xqk3jgsn0fl8" w:colFirst="0" w:colLast="0"/>
      <w:bookmarkStart w:id="66" w:name="_Toc46916380"/>
      <w:bookmarkEnd w:id="65"/>
      <w:r w:rsidRPr="006073D7">
        <w:t>Framework Agreement List</w:t>
      </w:r>
      <w:bookmarkEnd w:id="66"/>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81"/>
        <w:gridCol w:w="2170"/>
        <w:gridCol w:w="2258"/>
        <w:gridCol w:w="900"/>
        <w:gridCol w:w="1997"/>
        <w:gridCol w:w="1313"/>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shd w:val="clear" w:color="auto" w:fill="auto"/>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shd w:val="clear" w:color="auto" w:fill="auto"/>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shd w:val="clear" w:color="auto" w:fill="auto"/>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shd w:val="clear" w:color="auto" w:fill="auto"/>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shd w:val="clear" w:color="auto" w:fill="auto"/>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3183B12" w14:textId="77777777" w:rsidR="00FD2651" w:rsidRPr="006073D7" w:rsidRDefault="0043613A" w:rsidP="00D208D6">
            <w:pPr>
              <w:keepLines/>
              <w:rPr>
                <w:rFonts w:eastAsia="Arial"/>
                <w:i/>
              </w:rPr>
            </w:pPr>
            <w:r w:rsidRPr="006073D7">
              <w:rPr>
                <w:rFonts w:eastAsia="Arial"/>
                <w:i/>
              </w:rPr>
              <w:t>Within [no. of days] calendar days upon issuance of Call-off .</w:t>
            </w:r>
          </w:p>
        </w:tc>
      </w:tr>
      <w:tr w:rsidR="00FD2651" w:rsidRPr="006073D7" w14:paraId="087891C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shd w:val="clear" w:color="auto" w:fill="auto"/>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shd w:val="clear" w:color="auto" w:fill="auto"/>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shd w:val="clear" w:color="auto" w:fill="auto"/>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67" w:name="_heading=h.nwqcunqj4pt3" w:colFirst="0" w:colLast="0"/>
      <w:bookmarkEnd w:id="67"/>
    </w:p>
    <w:p w14:paraId="1D68F2C2" w14:textId="5E35AD1A" w:rsidR="00D208D6" w:rsidRDefault="00D208D6" w:rsidP="00D208D6"/>
    <w:p w14:paraId="4C3EBA3A" w14:textId="1D7B1F9C" w:rsidR="00D208D6" w:rsidRDefault="00D208D6"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8" w:name="_Toc46916381"/>
      <w:r w:rsidRPr="006073D7">
        <w:lastRenderedPageBreak/>
        <w:t>Section VII. Technical Specifications</w:t>
      </w:r>
      <w:bookmarkEnd w:id="68"/>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69" w:name="_heading=h.1egqt2p" w:colFirst="0" w:colLast="0"/>
            <w:bookmarkEnd w:id="69"/>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68D94482"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w:t>
            </w:r>
            <w:r w:rsidR="002A622E">
              <w:t>y, equity,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Default="0043613A">
            <w:pPr>
              <w:spacing w:after="0"/>
            </w:pPr>
            <w:r w:rsidRPr="006073D7">
              <w:t>Bidders are also required, as part of the technical specifications, to complete their statement of compliance demonstrating how the items comply with the specification.</w:t>
            </w:r>
          </w:p>
          <w:p w14:paraId="33C08A42" w14:textId="77777777" w:rsidR="00D93B4E" w:rsidRDefault="00D93B4E">
            <w:pPr>
              <w:spacing w:after="0"/>
            </w:pPr>
          </w:p>
          <w:p w14:paraId="0FF2CD75" w14:textId="23C1F9B5" w:rsidR="00D93B4E" w:rsidRPr="006073D7" w:rsidRDefault="00D93B4E">
            <w:pPr>
              <w:spacing w:after="0"/>
            </w:pPr>
            <w:r>
              <w:t xml:space="preserve">In case of Renewal of Regular and Recurring Services, the Procuring Entity must indicate here the technical requirements for the service provider, which must include </w:t>
            </w:r>
            <w:r w:rsidR="00985C79">
              <w:t>the set criteria in the conduct of its performance evaluation.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38"/>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3482"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FD2651" w:rsidRPr="006073D7" w14:paraId="4AB26B24" w14:textId="77777777">
        <w:trPr>
          <w:jc w:val="center"/>
        </w:trPr>
        <w:tc>
          <w:tcPr>
            <w:tcW w:w="807" w:type="dxa"/>
          </w:tcPr>
          <w:p w14:paraId="78FA6038" w14:textId="77777777" w:rsidR="00FD2651" w:rsidRPr="006073D7" w:rsidRDefault="00FD2651"/>
        </w:tc>
        <w:tc>
          <w:tcPr>
            <w:tcW w:w="3482" w:type="dxa"/>
          </w:tcPr>
          <w:p w14:paraId="384A2E71" w14:textId="77777777" w:rsidR="00FD2651" w:rsidRPr="006073D7" w:rsidRDefault="00FD2651"/>
        </w:tc>
        <w:tc>
          <w:tcPr>
            <w:tcW w:w="4351" w:type="dxa"/>
          </w:tcPr>
          <w:p w14:paraId="10E486AF" w14:textId="77777777" w:rsidR="00FD2651" w:rsidRPr="006073D7" w:rsidRDefault="00FD2651">
            <w:pPr>
              <w:rPr>
                <w:b/>
              </w:rPr>
            </w:pPr>
          </w:p>
          <w:p w14:paraId="2A0FB50D"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FD2651" w:rsidRPr="006073D7" w:rsidRDefault="00FD2651"/>
        </w:tc>
      </w:tr>
      <w:tr w:rsidR="00FD2651" w:rsidRPr="006073D7" w14:paraId="3435321D" w14:textId="77777777">
        <w:trPr>
          <w:jc w:val="center"/>
        </w:trPr>
        <w:tc>
          <w:tcPr>
            <w:tcW w:w="807" w:type="dxa"/>
          </w:tcPr>
          <w:p w14:paraId="39C52137" w14:textId="77777777" w:rsidR="00FD2651" w:rsidRPr="006073D7" w:rsidRDefault="00FD2651"/>
        </w:tc>
        <w:tc>
          <w:tcPr>
            <w:tcW w:w="3482" w:type="dxa"/>
          </w:tcPr>
          <w:p w14:paraId="5A980C5A" w14:textId="77777777" w:rsidR="00FD2651" w:rsidRPr="006073D7" w:rsidRDefault="00FD2651"/>
        </w:tc>
        <w:tc>
          <w:tcPr>
            <w:tcW w:w="4351" w:type="dxa"/>
          </w:tcPr>
          <w:p w14:paraId="161EBC94" w14:textId="77777777" w:rsidR="00FD2651" w:rsidRPr="006073D7" w:rsidRDefault="00FD2651"/>
        </w:tc>
      </w:tr>
      <w:tr w:rsidR="00FD2651" w:rsidRPr="006073D7" w14:paraId="6A8E9F0A" w14:textId="77777777">
        <w:trPr>
          <w:jc w:val="center"/>
        </w:trPr>
        <w:tc>
          <w:tcPr>
            <w:tcW w:w="807" w:type="dxa"/>
          </w:tcPr>
          <w:p w14:paraId="77D04CC9" w14:textId="77777777" w:rsidR="00FD2651" w:rsidRPr="006073D7" w:rsidRDefault="00FD2651"/>
        </w:tc>
        <w:tc>
          <w:tcPr>
            <w:tcW w:w="3482" w:type="dxa"/>
          </w:tcPr>
          <w:p w14:paraId="0D1EBB73" w14:textId="77777777" w:rsidR="00FD2651" w:rsidRPr="006073D7" w:rsidRDefault="00FD2651"/>
        </w:tc>
        <w:tc>
          <w:tcPr>
            <w:tcW w:w="4351" w:type="dxa"/>
          </w:tcPr>
          <w:p w14:paraId="6F09EB23" w14:textId="77777777" w:rsidR="00FD2651" w:rsidRPr="006073D7" w:rsidRDefault="00FD2651"/>
        </w:tc>
      </w:tr>
      <w:tr w:rsidR="00FD2651" w:rsidRPr="006073D7" w14:paraId="2537C73D" w14:textId="77777777">
        <w:trPr>
          <w:jc w:val="center"/>
        </w:trPr>
        <w:tc>
          <w:tcPr>
            <w:tcW w:w="807" w:type="dxa"/>
          </w:tcPr>
          <w:p w14:paraId="7C783040" w14:textId="77777777" w:rsidR="00FD2651" w:rsidRPr="006073D7" w:rsidRDefault="00FD2651"/>
        </w:tc>
        <w:tc>
          <w:tcPr>
            <w:tcW w:w="3482" w:type="dxa"/>
          </w:tcPr>
          <w:p w14:paraId="29DFFD7D" w14:textId="77777777" w:rsidR="00FD2651" w:rsidRPr="006073D7" w:rsidRDefault="00FD2651"/>
        </w:tc>
        <w:tc>
          <w:tcPr>
            <w:tcW w:w="4351" w:type="dxa"/>
          </w:tcPr>
          <w:p w14:paraId="110C702A" w14:textId="77777777" w:rsidR="00FD2651" w:rsidRPr="006073D7" w:rsidRDefault="00FD2651"/>
        </w:tc>
      </w:tr>
      <w:tr w:rsidR="00FD2651" w:rsidRPr="006073D7" w14:paraId="370AB3D8" w14:textId="77777777">
        <w:trPr>
          <w:jc w:val="center"/>
        </w:trPr>
        <w:tc>
          <w:tcPr>
            <w:tcW w:w="807" w:type="dxa"/>
          </w:tcPr>
          <w:p w14:paraId="67E329AD" w14:textId="77777777" w:rsidR="00FD2651" w:rsidRPr="006073D7" w:rsidRDefault="00FD2651"/>
        </w:tc>
        <w:tc>
          <w:tcPr>
            <w:tcW w:w="3482" w:type="dxa"/>
          </w:tcPr>
          <w:p w14:paraId="10C2CCBC" w14:textId="77777777" w:rsidR="00FD2651" w:rsidRPr="006073D7" w:rsidRDefault="00FD2651"/>
        </w:tc>
        <w:tc>
          <w:tcPr>
            <w:tcW w:w="4351" w:type="dxa"/>
          </w:tcPr>
          <w:p w14:paraId="1C34F794" w14:textId="77777777" w:rsidR="00FD2651" w:rsidRPr="006073D7" w:rsidRDefault="00FD2651"/>
        </w:tc>
      </w:tr>
      <w:tr w:rsidR="00FD2651" w:rsidRPr="006073D7" w14:paraId="7383D08C" w14:textId="77777777">
        <w:trPr>
          <w:jc w:val="center"/>
        </w:trPr>
        <w:tc>
          <w:tcPr>
            <w:tcW w:w="807" w:type="dxa"/>
          </w:tcPr>
          <w:p w14:paraId="30A23F75" w14:textId="77777777" w:rsidR="00FD2651" w:rsidRPr="006073D7" w:rsidRDefault="00FD2651"/>
        </w:tc>
        <w:tc>
          <w:tcPr>
            <w:tcW w:w="3482" w:type="dxa"/>
          </w:tcPr>
          <w:p w14:paraId="5B694B1C" w14:textId="77777777" w:rsidR="00FD2651" w:rsidRPr="006073D7" w:rsidRDefault="00FD2651"/>
        </w:tc>
        <w:tc>
          <w:tcPr>
            <w:tcW w:w="4351" w:type="dxa"/>
          </w:tcPr>
          <w:p w14:paraId="717368AE" w14:textId="77777777" w:rsidR="00FD2651" w:rsidRPr="006073D7" w:rsidRDefault="00FD2651"/>
        </w:tc>
      </w:tr>
      <w:tr w:rsidR="00FD2651" w:rsidRPr="006073D7" w14:paraId="42472407" w14:textId="77777777">
        <w:trPr>
          <w:jc w:val="center"/>
        </w:trPr>
        <w:tc>
          <w:tcPr>
            <w:tcW w:w="807" w:type="dxa"/>
          </w:tcPr>
          <w:p w14:paraId="22E47615" w14:textId="77777777" w:rsidR="00FD2651" w:rsidRPr="006073D7" w:rsidRDefault="00FD2651"/>
        </w:tc>
        <w:tc>
          <w:tcPr>
            <w:tcW w:w="3482" w:type="dxa"/>
          </w:tcPr>
          <w:p w14:paraId="3192DAC6" w14:textId="77777777" w:rsidR="00FD2651" w:rsidRPr="006073D7" w:rsidRDefault="00FD2651"/>
        </w:tc>
        <w:tc>
          <w:tcPr>
            <w:tcW w:w="4351" w:type="dxa"/>
          </w:tcPr>
          <w:p w14:paraId="69DF9AEB" w14:textId="77777777" w:rsidR="00FD2651" w:rsidRPr="006073D7" w:rsidRDefault="00FD2651"/>
        </w:tc>
      </w:tr>
    </w:tbl>
    <w:p w14:paraId="3E3E07A5" w14:textId="77777777" w:rsidR="00FD2651" w:rsidRPr="006073D7" w:rsidRDefault="00FD2651"/>
    <w:p w14:paraId="6CB81C61" w14:textId="77777777" w:rsidR="00FD2651" w:rsidRPr="006073D7" w:rsidRDefault="00FD2651"/>
    <w:p w14:paraId="6E25B477" w14:textId="77777777" w:rsidR="00FD2651" w:rsidRPr="006073D7" w:rsidRDefault="0043613A">
      <w:pPr>
        <w:pStyle w:val="Heading1"/>
        <w:spacing w:before="0" w:after="0"/>
        <w:jc w:val="left"/>
        <w:rPr>
          <w:b w:val="0"/>
          <w:sz w:val="24"/>
          <w:szCs w:val="24"/>
        </w:rPr>
      </w:pPr>
      <w:bookmarkStart w:id="70" w:name="_heading=h.wu6y5d5bba30" w:colFirst="0" w:colLast="0"/>
      <w:bookmarkStart w:id="71" w:name="_Toc46916382"/>
      <w:bookmarkEnd w:id="70"/>
      <w:r w:rsidRPr="006073D7">
        <w:rPr>
          <w:b w:val="0"/>
          <w:sz w:val="24"/>
          <w:szCs w:val="24"/>
        </w:rPr>
        <w:lastRenderedPageBreak/>
        <w:t>[Use this form for Framework Agreement:]</w:t>
      </w:r>
      <w:bookmarkEnd w:id="71"/>
    </w:p>
    <w:p w14:paraId="3789238E" w14:textId="77777777" w:rsidR="00FD2651" w:rsidRPr="006073D7" w:rsidRDefault="00FD2651"/>
    <w:p w14:paraId="2325CED6" w14:textId="77777777" w:rsidR="00FD2651" w:rsidRPr="006073D7" w:rsidRDefault="0043613A">
      <w:pPr>
        <w:pStyle w:val="Heading1"/>
        <w:spacing w:before="0" w:after="0"/>
      </w:pPr>
      <w:bookmarkStart w:id="72" w:name="_heading=h.4do4rnftodfr" w:colFirst="0" w:colLast="0"/>
      <w:bookmarkStart w:id="73" w:name="_Toc46916383"/>
      <w:bookmarkEnd w:id="72"/>
      <w:r w:rsidRPr="006073D7">
        <w:t>Technical Specifications</w:t>
      </w:r>
      <w:bookmarkEnd w:id="73"/>
    </w:p>
    <w:p w14:paraId="7C7CAFD2" w14:textId="77777777" w:rsidR="00FD2651" w:rsidRPr="006073D7" w:rsidRDefault="00FD2651"/>
    <w:tbl>
      <w:tblPr>
        <w:tblStyle w:val="af7"/>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1425"/>
        <w:gridCol w:w="2505"/>
        <w:gridCol w:w="3840"/>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74" w:name="_Toc46916384"/>
            <w:r w:rsidRPr="00D208D6">
              <w:rPr>
                <w:rFonts w:eastAsia="Arial"/>
                <w:sz w:val="24"/>
                <w:szCs w:val="24"/>
              </w:rPr>
              <w:t>TECHNICAL SPECIFICATIONS</w:t>
            </w:r>
            <w:bookmarkEnd w:id="74"/>
          </w:p>
        </w:tc>
      </w:tr>
      <w:tr w:rsidR="00FD2651" w:rsidRPr="00D208D6" w14:paraId="40B73D33" w14:textId="77777777" w:rsidTr="00823390">
        <w:trPr>
          <w:trHeight w:val="825"/>
        </w:trPr>
        <w:tc>
          <w:tcPr>
            <w:tcW w:w="1260" w:type="dxa"/>
            <w:shd w:val="clear" w:color="auto" w:fill="auto"/>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75" w:name="_Toc46916385"/>
            <w:r w:rsidRPr="00D208D6">
              <w:rPr>
                <w:rFonts w:eastAsia="Arial"/>
                <w:sz w:val="24"/>
                <w:szCs w:val="24"/>
              </w:rPr>
              <w:t>Item / Service</w:t>
            </w:r>
            <w:bookmarkEnd w:id="75"/>
          </w:p>
        </w:tc>
        <w:tc>
          <w:tcPr>
            <w:tcW w:w="1425"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76" w:name="_Toc46916386"/>
            <w:r w:rsidRPr="00D208D6">
              <w:rPr>
                <w:rFonts w:eastAsia="Arial"/>
                <w:sz w:val="24"/>
                <w:szCs w:val="24"/>
              </w:rPr>
              <w:t>Maximum Quantity</w:t>
            </w:r>
            <w:bookmarkEnd w:id="76"/>
          </w:p>
        </w:tc>
        <w:tc>
          <w:tcPr>
            <w:tcW w:w="2505"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77" w:name="_Toc46916387"/>
            <w:r w:rsidRPr="00D208D6">
              <w:rPr>
                <w:rFonts w:eastAsia="Arial"/>
                <w:sz w:val="24"/>
                <w:szCs w:val="24"/>
              </w:rPr>
              <w:t>Technical Specifications / Scope of Work</w:t>
            </w:r>
            <w:bookmarkEnd w:id="77"/>
          </w:p>
        </w:tc>
        <w:tc>
          <w:tcPr>
            <w:tcW w:w="3840"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78" w:name="_Toc46916388"/>
            <w:r w:rsidRPr="00D208D6">
              <w:rPr>
                <w:rFonts w:eastAsia="Arial"/>
                <w:sz w:val="24"/>
                <w:szCs w:val="24"/>
              </w:rPr>
              <w:t>Statement of Compliance</w:t>
            </w:r>
            <w:bookmarkEnd w:id="78"/>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FD2651" w:rsidRPr="00D208D6" w14:paraId="1379FB69" w14:textId="77777777" w:rsidTr="00823390">
        <w:trPr>
          <w:trHeight w:val="935"/>
        </w:trPr>
        <w:tc>
          <w:tcPr>
            <w:tcW w:w="1260" w:type="dxa"/>
            <w:shd w:val="clear" w:color="auto" w:fill="auto"/>
            <w:tcMar>
              <w:top w:w="100" w:type="dxa"/>
              <w:left w:w="100" w:type="dxa"/>
              <w:bottom w:w="100" w:type="dxa"/>
              <w:right w:w="100" w:type="dxa"/>
            </w:tcMar>
          </w:tcPr>
          <w:p w14:paraId="50B3B2A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18DAB64C"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990497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val="restart"/>
            <w:shd w:val="clear" w:color="auto" w:fill="auto"/>
            <w:tcMar>
              <w:top w:w="100" w:type="dxa"/>
              <w:left w:w="100" w:type="dxa"/>
              <w:bottom w:w="100" w:type="dxa"/>
              <w:right w:w="100" w:type="dxa"/>
            </w:tcMar>
          </w:tcPr>
          <w:p w14:paraId="4F5F3B7D" w14:textId="209AD36B" w:rsidR="00FD2651" w:rsidRPr="00D208D6" w:rsidRDefault="00D208D6" w:rsidP="00D208D6">
            <w:pPr>
              <w:pStyle w:val="Heading1"/>
              <w:keepNext w:val="0"/>
              <w:spacing w:before="0" w:after="0"/>
              <w:jc w:val="both"/>
              <w:rPr>
                <w:b w:val="0"/>
                <w:sz w:val="24"/>
                <w:szCs w:val="24"/>
              </w:rPr>
            </w:pPr>
            <w:bookmarkStart w:id="79" w:name="_Toc46916389"/>
            <w:r>
              <w:rPr>
                <w:b w:val="0"/>
                <w:sz w:val="24"/>
                <w:szCs w:val="24"/>
              </w:rPr>
              <w:t>[</w:t>
            </w:r>
            <w:r w:rsidR="0043613A" w:rsidRPr="00D208D6">
              <w:rPr>
                <w:b w:val="0"/>
                <w:sz w:val="24"/>
                <w:szCs w:val="2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79"/>
          </w:p>
        </w:tc>
      </w:tr>
      <w:tr w:rsidR="00FD2651" w:rsidRPr="00D208D6" w14:paraId="44CE0D4B" w14:textId="77777777" w:rsidTr="00823390">
        <w:trPr>
          <w:trHeight w:val="935"/>
        </w:trPr>
        <w:tc>
          <w:tcPr>
            <w:tcW w:w="1260" w:type="dxa"/>
            <w:shd w:val="clear" w:color="auto" w:fill="auto"/>
            <w:tcMar>
              <w:top w:w="100" w:type="dxa"/>
              <w:left w:w="100" w:type="dxa"/>
              <w:bottom w:w="100" w:type="dxa"/>
              <w:right w:w="100" w:type="dxa"/>
            </w:tcMar>
          </w:tcPr>
          <w:p w14:paraId="49AEAC2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4D10540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67458ED"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8844168" w14:textId="77777777" w:rsidR="00FD2651" w:rsidRPr="00D208D6" w:rsidRDefault="00FD2651" w:rsidP="00D208D6">
            <w:pPr>
              <w:pStyle w:val="Heading1"/>
              <w:spacing w:before="0" w:after="0"/>
              <w:rPr>
                <w:sz w:val="24"/>
                <w:szCs w:val="24"/>
              </w:rPr>
            </w:pPr>
          </w:p>
        </w:tc>
      </w:tr>
      <w:tr w:rsidR="00FD2651" w:rsidRPr="00D208D6" w14:paraId="600CC25C" w14:textId="77777777" w:rsidTr="00823390">
        <w:trPr>
          <w:trHeight w:val="935"/>
        </w:trPr>
        <w:tc>
          <w:tcPr>
            <w:tcW w:w="1260" w:type="dxa"/>
            <w:shd w:val="clear" w:color="auto" w:fill="auto"/>
            <w:tcMar>
              <w:top w:w="100" w:type="dxa"/>
              <w:left w:w="100" w:type="dxa"/>
              <w:bottom w:w="100" w:type="dxa"/>
              <w:right w:w="100" w:type="dxa"/>
            </w:tcMar>
          </w:tcPr>
          <w:p w14:paraId="2FE0E04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10891B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20CB848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AA827D4" w14:textId="77777777" w:rsidR="00FD2651" w:rsidRPr="00D208D6" w:rsidRDefault="00FD2651" w:rsidP="00D208D6">
            <w:pPr>
              <w:pStyle w:val="Heading1"/>
              <w:spacing w:before="0" w:after="0"/>
              <w:rPr>
                <w:sz w:val="24"/>
                <w:szCs w:val="24"/>
              </w:rPr>
            </w:pPr>
          </w:p>
        </w:tc>
      </w:tr>
      <w:tr w:rsidR="00FD2651" w:rsidRPr="00D208D6" w14:paraId="3357861C" w14:textId="77777777" w:rsidTr="00823390">
        <w:trPr>
          <w:trHeight w:val="935"/>
        </w:trPr>
        <w:tc>
          <w:tcPr>
            <w:tcW w:w="1260" w:type="dxa"/>
            <w:shd w:val="clear" w:color="auto" w:fill="auto"/>
            <w:tcMar>
              <w:top w:w="100" w:type="dxa"/>
              <w:left w:w="100" w:type="dxa"/>
              <w:bottom w:w="100" w:type="dxa"/>
              <w:right w:w="100" w:type="dxa"/>
            </w:tcMar>
          </w:tcPr>
          <w:p w14:paraId="6489352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7EC95BC1"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DD1F09B"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4A081697" w14:textId="77777777" w:rsidR="00FD2651" w:rsidRPr="00D208D6" w:rsidRDefault="00FD2651" w:rsidP="00D208D6">
            <w:pPr>
              <w:pStyle w:val="Heading1"/>
              <w:spacing w:before="0" w:after="0"/>
              <w:rPr>
                <w:sz w:val="24"/>
                <w:szCs w:val="24"/>
              </w:rPr>
            </w:pPr>
          </w:p>
        </w:tc>
      </w:tr>
      <w:tr w:rsidR="00FD2651" w:rsidRPr="00D208D6" w14:paraId="7C76320B" w14:textId="77777777" w:rsidTr="00823390">
        <w:trPr>
          <w:trHeight w:val="950"/>
        </w:trPr>
        <w:tc>
          <w:tcPr>
            <w:tcW w:w="1260" w:type="dxa"/>
            <w:shd w:val="clear" w:color="auto" w:fill="auto"/>
            <w:tcMar>
              <w:top w:w="100" w:type="dxa"/>
              <w:left w:w="100" w:type="dxa"/>
              <w:bottom w:w="100" w:type="dxa"/>
              <w:right w:w="100" w:type="dxa"/>
            </w:tcMar>
          </w:tcPr>
          <w:p w14:paraId="3FC09F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5BA7C50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4E3FBB5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E040D11" w14:textId="77777777" w:rsidR="00FD2651" w:rsidRPr="00D208D6" w:rsidRDefault="00FD2651" w:rsidP="00D208D6">
            <w:pPr>
              <w:pStyle w:val="Heading1"/>
              <w:spacing w:before="0" w:after="0"/>
              <w:rPr>
                <w:sz w:val="24"/>
                <w:szCs w:val="24"/>
              </w:rPr>
            </w:pPr>
          </w:p>
        </w:tc>
      </w:tr>
      <w:tr w:rsidR="00FD2651" w:rsidRPr="00D208D6" w14:paraId="4D992584" w14:textId="77777777" w:rsidTr="00823390">
        <w:trPr>
          <w:trHeight w:val="935"/>
        </w:trPr>
        <w:tc>
          <w:tcPr>
            <w:tcW w:w="1260" w:type="dxa"/>
            <w:shd w:val="clear" w:color="auto" w:fill="auto"/>
            <w:tcMar>
              <w:top w:w="100" w:type="dxa"/>
              <w:left w:w="100" w:type="dxa"/>
              <w:bottom w:w="100" w:type="dxa"/>
              <w:right w:w="100" w:type="dxa"/>
            </w:tcMar>
          </w:tcPr>
          <w:p w14:paraId="5D6ACD5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554CB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103D3F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0AE6A6C9" w14:textId="77777777" w:rsidR="00FD2651" w:rsidRPr="00D208D6" w:rsidRDefault="00FD2651" w:rsidP="00D208D6">
            <w:pPr>
              <w:pStyle w:val="Heading1"/>
              <w:spacing w:before="0" w:after="0"/>
              <w:rPr>
                <w:sz w:val="24"/>
                <w:szCs w:val="24"/>
              </w:rPr>
            </w:pPr>
          </w:p>
        </w:tc>
      </w:tr>
      <w:tr w:rsidR="00FD2651" w:rsidRPr="00D208D6" w14:paraId="2B291C8E" w14:textId="77777777" w:rsidTr="00823390">
        <w:trPr>
          <w:trHeight w:val="935"/>
        </w:trPr>
        <w:tc>
          <w:tcPr>
            <w:tcW w:w="1260" w:type="dxa"/>
            <w:shd w:val="clear" w:color="auto" w:fill="auto"/>
            <w:tcMar>
              <w:top w:w="100" w:type="dxa"/>
              <w:left w:w="100" w:type="dxa"/>
              <w:bottom w:w="100" w:type="dxa"/>
              <w:right w:w="100" w:type="dxa"/>
            </w:tcMar>
          </w:tcPr>
          <w:p w14:paraId="07411CA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7F4C67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346E01D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B48992C" w14:textId="77777777" w:rsidR="00FD2651" w:rsidRPr="00D208D6" w:rsidRDefault="00FD2651" w:rsidP="00D208D6">
            <w:pPr>
              <w:pStyle w:val="Heading1"/>
              <w:spacing w:before="0" w:after="0"/>
              <w:rPr>
                <w:sz w:val="24"/>
                <w:szCs w:val="24"/>
              </w:rPr>
            </w:pPr>
          </w:p>
        </w:tc>
      </w:tr>
      <w:tr w:rsidR="00FD2651" w:rsidRPr="00D208D6" w14:paraId="343CDC95" w14:textId="77777777" w:rsidTr="00823390">
        <w:trPr>
          <w:trHeight w:val="935"/>
        </w:trPr>
        <w:tc>
          <w:tcPr>
            <w:tcW w:w="1260" w:type="dxa"/>
            <w:shd w:val="clear" w:color="auto" w:fill="auto"/>
            <w:tcMar>
              <w:top w:w="100" w:type="dxa"/>
              <w:left w:w="100" w:type="dxa"/>
              <w:bottom w:w="100" w:type="dxa"/>
              <w:right w:w="100" w:type="dxa"/>
            </w:tcMar>
          </w:tcPr>
          <w:p w14:paraId="633938E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254883B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69F17A6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6FF20F2B" w14:textId="77777777" w:rsidR="00FD2651" w:rsidRPr="00D208D6" w:rsidRDefault="00FD2651" w:rsidP="00D208D6">
            <w:pPr>
              <w:pStyle w:val="Heading1"/>
              <w:spacing w:before="0" w:after="0"/>
              <w:rPr>
                <w:sz w:val="24"/>
                <w:szCs w:val="24"/>
              </w:rPr>
            </w:pPr>
          </w:p>
        </w:tc>
      </w:tr>
      <w:tr w:rsidR="00FD2651" w:rsidRPr="00D208D6" w14:paraId="2C4A2266" w14:textId="77777777" w:rsidTr="00823390">
        <w:trPr>
          <w:trHeight w:val="950"/>
        </w:trPr>
        <w:tc>
          <w:tcPr>
            <w:tcW w:w="1260" w:type="dxa"/>
            <w:shd w:val="clear" w:color="auto" w:fill="auto"/>
            <w:tcMar>
              <w:top w:w="100" w:type="dxa"/>
              <w:left w:w="100" w:type="dxa"/>
              <w:bottom w:w="100" w:type="dxa"/>
              <w:right w:w="100" w:type="dxa"/>
            </w:tcMar>
          </w:tcPr>
          <w:p w14:paraId="2AD14283"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38F1564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D87046F" w14:textId="77777777" w:rsidR="00FD2651" w:rsidRPr="00D208D6" w:rsidRDefault="0043613A" w:rsidP="00D208D6">
            <w:pPr>
              <w:pStyle w:val="Heading1"/>
              <w:keepNext w:val="0"/>
              <w:spacing w:before="0" w:after="0"/>
              <w:rPr>
                <w:sz w:val="24"/>
                <w:szCs w:val="24"/>
              </w:rPr>
            </w:pPr>
            <w:bookmarkStart w:id="80" w:name="_heading=h.z5rbrvacf6ii" w:colFirst="0" w:colLast="0"/>
            <w:bookmarkEnd w:id="80"/>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5FC1E3B9" w14:textId="77777777" w:rsidR="00FD2651" w:rsidRPr="00D208D6" w:rsidRDefault="00FD2651" w:rsidP="00D208D6">
            <w:pPr>
              <w:pStyle w:val="Heading1"/>
              <w:spacing w:before="0" w:after="0"/>
              <w:rPr>
                <w:sz w:val="24"/>
                <w:szCs w:val="24"/>
              </w:rPr>
            </w:pPr>
            <w:bookmarkStart w:id="81" w:name="_heading=h.b5bi3ctzsu8a" w:colFirst="0" w:colLast="0"/>
            <w:bookmarkEnd w:id="81"/>
          </w:p>
        </w:tc>
      </w:tr>
    </w:tbl>
    <w:p w14:paraId="7FB9BAC2" w14:textId="77777777" w:rsidR="00FD2651" w:rsidRPr="006073D7" w:rsidRDefault="0043613A">
      <w:pPr>
        <w:pStyle w:val="Heading1"/>
        <w:spacing w:before="0" w:after="0"/>
      </w:pPr>
      <w:bookmarkStart w:id="82" w:name="_heading=h.vvbqool18jgw" w:colFirst="0" w:colLast="0"/>
      <w:bookmarkStart w:id="83" w:name="_Toc46916390"/>
      <w:bookmarkEnd w:id="82"/>
      <w:r w:rsidRPr="006073D7">
        <w:lastRenderedPageBreak/>
        <w:t>Section VIII. Checklist of Technical and Financial Documents</w:t>
      </w:r>
      <w:bookmarkEnd w:id="83"/>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6073D7" w:rsidRDefault="00FD2651">
            <w:pPr>
              <w:spacing w:after="0"/>
              <w:rPr>
                <w:b/>
                <w:shd w:val="clear" w:color="auto" w:fill="D9EAD3"/>
              </w:rPr>
            </w:pPr>
            <w:bookmarkStart w:id="84" w:name="_heading=h.2dlolyb" w:colFirst="0" w:colLast="0"/>
            <w:bookmarkEnd w:id="84"/>
          </w:p>
          <w:p w14:paraId="1F121F82" w14:textId="77777777" w:rsidR="00FD2651" w:rsidRPr="006073D7" w:rsidRDefault="0043613A">
            <w:pPr>
              <w:spacing w:after="0"/>
              <w:rPr>
                <w:b/>
                <w:sz w:val="32"/>
                <w:szCs w:val="32"/>
              </w:rPr>
            </w:pPr>
            <w:r w:rsidRPr="006073D7">
              <w:rPr>
                <w:b/>
                <w:sz w:val="32"/>
                <w:szCs w:val="32"/>
              </w:rPr>
              <w:t>Notes on the Checklist of Technical and Financial Documents</w:t>
            </w:r>
          </w:p>
          <w:p w14:paraId="154F8C9B" w14:textId="77777777" w:rsidR="00FD2651" w:rsidRPr="006073D7" w:rsidRDefault="00FD2651">
            <w:pPr>
              <w:spacing w:after="0"/>
            </w:pPr>
          </w:p>
          <w:p w14:paraId="27D1C9A3" w14:textId="77777777" w:rsidR="00FD2651" w:rsidRPr="006073D7" w:rsidRDefault="00FD2651">
            <w:pPr>
              <w:spacing w:after="0"/>
            </w:pPr>
          </w:p>
          <w:p w14:paraId="363135F3"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8EF8CE9" w14:textId="77777777" w:rsidR="00FD2651" w:rsidRPr="006073D7" w:rsidRDefault="00FD2651">
            <w:pPr>
              <w:spacing w:after="0"/>
            </w:pPr>
          </w:p>
          <w:p w14:paraId="38FD941F" w14:textId="77777777" w:rsidR="00FD2651" w:rsidRPr="006073D7" w:rsidRDefault="0043613A">
            <w:pPr>
              <w:numPr>
                <w:ilvl w:val="0"/>
                <w:numId w:val="19"/>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spacing w:after="0"/>
              <w:ind w:left="720"/>
            </w:pPr>
          </w:p>
          <w:p w14:paraId="6994DA46" w14:textId="77777777" w:rsidR="00FD2651" w:rsidRPr="006073D7" w:rsidRDefault="0043613A">
            <w:pPr>
              <w:numPr>
                <w:ilvl w:val="0"/>
                <w:numId w:val="19"/>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0E868C92" w14:textId="77777777" w:rsidR="00FD2651" w:rsidRPr="006073D7" w:rsidRDefault="00FD2651">
            <w:pPr>
              <w:pBdr>
                <w:top w:val="nil"/>
                <w:left w:val="nil"/>
                <w:bottom w:val="nil"/>
                <w:right w:val="nil"/>
                <w:between w:val="nil"/>
              </w:pBdr>
              <w:spacing w:after="0"/>
              <w:ind w:left="720"/>
            </w:pPr>
          </w:p>
          <w:p w14:paraId="5ACB680C"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spacing w:after="0"/>
              <w:rPr>
                <w:shd w:val="clear" w:color="auto" w:fill="D9EAD3"/>
              </w:rPr>
            </w:pPr>
          </w:p>
        </w:tc>
      </w:tr>
    </w:tbl>
    <w:p w14:paraId="042A2745" w14:textId="77777777" w:rsidR="00FD2651" w:rsidRPr="006073D7" w:rsidRDefault="00FD2651"/>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85" w:name="_heading=h.sqyw64" w:colFirst="0" w:colLast="0"/>
      <w:bookmarkEnd w:id="85"/>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7777777" w:rsidR="00FD2651" w:rsidRPr="006073D7" w:rsidRDefault="00FD2651">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2DF5BCCF" w:rsidR="00FD2651" w:rsidRPr="006073D7" w:rsidRDefault="0043613A">
            <w:pPr>
              <w:numPr>
                <w:ilvl w:val="3"/>
                <w:numId w:val="18"/>
              </w:numPr>
              <w:pBdr>
                <w:top w:val="nil"/>
                <w:left w:val="nil"/>
                <w:bottom w:val="nil"/>
                <w:right w:val="nil"/>
                <w:between w:val="nil"/>
              </w:pBdr>
              <w:spacing w:after="0"/>
              <w:ind w:left="556" w:hanging="540"/>
            </w:pPr>
            <w:r w:rsidRPr="006073D7">
              <w:rPr>
                <w:color w:val="000000"/>
              </w:rPr>
              <w:t>Valid PhilGEPS Registration Certificate (Platinum Membership) (all pages)</w:t>
            </w:r>
            <w:r w:rsidR="007F2F2F">
              <w:rPr>
                <w:color w:val="000000"/>
              </w:rPr>
              <w:t xml:space="preserve"> </w:t>
            </w:r>
            <w:r w:rsidR="007F2F2F">
              <w:rPr>
                <w:b/>
                <w:bCs/>
                <w:color w:val="000000"/>
              </w:rPr>
              <w:t>in accordance with Section 8.5.2 of the IRR</w:t>
            </w:r>
            <w:r w:rsidRPr="006073D7">
              <w:rPr>
                <w:color w:val="000000"/>
              </w:rPr>
              <w:t>;</w:t>
            </w:r>
          </w:p>
          <w:p w14:paraId="3B53F5A8" w14:textId="5050729C" w:rsidR="00FD2651" w:rsidRPr="007F2F2F" w:rsidRDefault="00FD2651" w:rsidP="00D06F71">
            <w:pPr>
              <w:pBdr>
                <w:top w:val="nil"/>
                <w:left w:val="nil"/>
                <w:bottom w:val="nil"/>
                <w:right w:val="nil"/>
                <w:between w:val="nil"/>
              </w:pBdr>
              <w:spacing w:after="0"/>
              <w:rPr>
                <w:strike/>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D5CA53A" w:rsidR="00FD2651" w:rsidRPr="006073D7" w:rsidRDefault="0043613A" w:rsidP="007E1B9E">
            <w:pPr>
              <w:numPr>
                <w:ilvl w:val="3"/>
                <w:numId w:val="18"/>
              </w:numPr>
              <w:spacing w:after="0"/>
              <w:ind w:left="556" w:hanging="540"/>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50F240B6" w:rsidR="00FD2651" w:rsidRPr="006073D7" w:rsidRDefault="0043613A" w:rsidP="00D06F71">
            <w:pPr>
              <w:numPr>
                <w:ilvl w:val="0"/>
                <w:numId w:val="27"/>
              </w:numPr>
              <w:spacing w:after="0"/>
              <w:ind w:left="554" w:hanging="554"/>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01DD847" w14:textId="55E41E72" w:rsidR="00FD2651" w:rsidRPr="002C7152" w:rsidRDefault="0043613A" w:rsidP="002C7152">
            <w:pPr>
              <w:widowControl w:val="0"/>
              <w:numPr>
                <w:ilvl w:val="0"/>
                <w:numId w:val="27"/>
              </w:numPr>
              <w:pBdr>
                <w:top w:val="nil"/>
                <w:left w:val="nil"/>
                <w:bottom w:val="nil"/>
                <w:right w:val="nil"/>
                <w:between w:val="nil"/>
              </w:pBdr>
              <w:spacing w:after="0"/>
              <w:ind w:left="587" w:hanging="630"/>
              <w:rPr>
                <w:b/>
                <w:color w:val="000000"/>
                <w:u w:val="single"/>
              </w:rPr>
            </w:pPr>
            <w:r w:rsidRPr="006073D7">
              <w:rPr>
                <w:color w:val="000000"/>
              </w:rPr>
              <w:t>Original copy of Bid Security. If in the form of a Surety Bond, submit also a certification issued by the Insurance Commission</w:t>
            </w:r>
            <w:r w:rsidR="002C7152">
              <w:rPr>
                <w:color w:val="000000"/>
              </w:rPr>
              <w:t xml:space="preserve"> </w:t>
            </w:r>
            <w:r w:rsidR="002C7152" w:rsidRPr="002C7152">
              <w:rPr>
                <w:b/>
                <w:bCs/>
                <w:color w:val="000000"/>
                <w:u w:val="single"/>
              </w:rPr>
              <w:t>o</w:t>
            </w:r>
            <w:r w:rsidRPr="002C7152">
              <w:rPr>
                <w:b/>
                <w:bCs/>
                <w:color w:val="000000"/>
                <w:u w:val="single"/>
              </w:rPr>
              <w:t>r</w:t>
            </w:r>
            <w:r w:rsidR="002C7152">
              <w:rPr>
                <w:b/>
                <w:color w:val="000000"/>
                <w:u w:val="single"/>
              </w:rPr>
              <w:t xml:space="preserve"> </w:t>
            </w: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862CB0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562AEC4" w14:textId="267B257F" w:rsidR="00FD2651" w:rsidRPr="002C7152" w:rsidRDefault="0043613A" w:rsidP="002C7152">
            <w:pPr>
              <w:widowControl w:val="0"/>
              <w:numPr>
                <w:ilvl w:val="0"/>
                <w:numId w:val="27"/>
              </w:numPr>
              <w:pBdr>
                <w:top w:val="nil"/>
                <w:left w:val="nil"/>
                <w:bottom w:val="nil"/>
                <w:right w:val="nil"/>
                <w:between w:val="nil"/>
              </w:pBdr>
              <w:spacing w:after="0"/>
              <w:ind w:left="587" w:hanging="587"/>
              <w:rPr>
                <w:b/>
                <w:color w:val="000000"/>
                <w:u w:val="single"/>
              </w:rPr>
            </w:pPr>
            <w:r w:rsidRPr="002C7152">
              <w:rPr>
                <w:color w:val="000000"/>
              </w:rPr>
              <w:t>Original duly signed Omnibus Sworn Statement (OSS)</w:t>
            </w:r>
            <w:r w:rsidR="002C7152" w:rsidRPr="002C7152">
              <w:rPr>
                <w:color w:val="000000"/>
              </w:rPr>
              <w:t xml:space="preserve"> </w:t>
            </w:r>
            <w:r w:rsidRPr="002C7152">
              <w:rPr>
                <w:b/>
                <w:color w:val="000000"/>
                <w:u w:val="single"/>
              </w:rPr>
              <w:t>and</w:t>
            </w:r>
            <w:r w:rsidRPr="002C7152">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2C7152">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98EDD78" w14:textId="3D7FCE9E" w:rsidR="00FD2651" w:rsidRPr="002C7152" w:rsidRDefault="0043613A" w:rsidP="002C7152">
            <w:pPr>
              <w:numPr>
                <w:ilvl w:val="0"/>
                <w:numId w:val="27"/>
              </w:numPr>
              <w:spacing w:after="0"/>
              <w:ind w:left="608" w:hanging="608"/>
              <w:rPr>
                <w:b/>
              </w:rPr>
            </w:pPr>
            <w:r w:rsidRPr="006073D7">
              <w:t xml:space="preserve">The prospective bidder’s computation of Net Financial Contracting Capacity (NFCC) </w:t>
            </w:r>
            <w:r w:rsidR="002C7152" w:rsidRPr="002C7152">
              <w:rPr>
                <w:b/>
                <w:bCs/>
                <w:u w:val="single"/>
              </w:rPr>
              <w:t xml:space="preserve"> o</w:t>
            </w:r>
            <w:r w:rsidRPr="002C7152">
              <w:rPr>
                <w:b/>
                <w:bCs/>
                <w:u w:val="single"/>
              </w:rPr>
              <w:t>r</w:t>
            </w:r>
            <w:r w:rsidRPr="002C7152">
              <w:rPr>
                <w:b/>
              </w:rPr>
              <w:t xml:space="preserve"> </w:t>
            </w:r>
            <w:r w:rsidR="002C7152">
              <w:rPr>
                <w:b/>
              </w:rPr>
              <w:t>A</w:t>
            </w:r>
            <w:r w:rsidR="0012602E">
              <w:t xml:space="preserve"> </w:t>
            </w:r>
            <w:r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7A3A94BA" w14:textId="77777777" w:rsidR="00FD2651" w:rsidRDefault="0043613A">
            <w:pPr>
              <w:spacing w:after="0"/>
              <w:jc w:val="center"/>
              <w:rPr>
                <w:b/>
                <w:i/>
              </w:rPr>
            </w:pPr>
            <w:r w:rsidRPr="006073D7">
              <w:rPr>
                <w:b/>
                <w:i/>
              </w:rPr>
              <w:t>Class “B” Documents</w:t>
            </w:r>
          </w:p>
          <w:p w14:paraId="66ACC13F" w14:textId="2333185E" w:rsidR="00E240E3" w:rsidRPr="006073D7" w:rsidRDefault="00E240E3">
            <w:pPr>
              <w:spacing w:after="0"/>
              <w:jc w:val="center"/>
            </w:pP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20553C2" w14:textId="35FC180A" w:rsidR="00FD2651" w:rsidRPr="006073D7" w:rsidRDefault="0043613A" w:rsidP="005507C6">
            <w:pPr>
              <w:numPr>
                <w:ilvl w:val="0"/>
                <w:numId w:val="27"/>
              </w:numPr>
              <w:spacing w:after="0"/>
              <w:ind w:left="587" w:hanging="608"/>
            </w:pPr>
            <w:r w:rsidRPr="006073D7">
              <w:t>If applicable, a duly signed joint venture agreement (JVA) in case the joint venture is already in existence</w:t>
            </w:r>
            <w:r w:rsidR="005507C6">
              <w:t xml:space="preserve"> </w:t>
            </w:r>
            <w:r w:rsidRPr="005507C6">
              <w:rPr>
                <w:b/>
                <w:u w:val="single"/>
              </w:rPr>
              <w:t>or</w:t>
            </w:r>
            <w:r w:rsidR="005507C6" w:rsidRPr="005507C6">
              <w:rPr>
                <w:b/>
                <w:u w:val="single"/>
              </w:rPr>
              <w:t xml:space="preserve"> </w:t>
            </w: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bl>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8053B0">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8053B0">
            <w:pPr>
              <w:numPr>
                <w:ilvl w:val="0"/>
                <w:numId w:val="27"/>
              </w:numPr>
              <w:pBdr>
                <w:top w:val="nil"/>
                <w:left w:val="nil"/>
                <w:bottom w:val="nil"/>
                <w:right w:val="nil"/>
                <w:between w:val="nil"/>
              </w:pBdr>
              <w:spacing w:after="0"/>
              <w:ind w:left="610" w:hanging="63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8053B0">
            <w:pPr>
              <w:numPr>
                <w:ilvl w:val="0"/>
                <w:numId w:val="27"/>
              </w:numPr>
              <w:pBdr>
                <w:top w:val="nil"/>
                <w:left w:val="nil"/>
                <w:bottom w:val="nil"/>
                <w:right w:val="nil"/>
                <w:between w:val="nil"/>
              </w:pBdr>
              <w:spacing w:after="0"/>
              <w:ind w:left="610" w:hanging="63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8053B0" w:rsidRPr="006073D7" w14:paraId="099DA628" w14:textId="77777777" w:rsidTr="0041467B">
        <w:tc>
          <w:tcPr>
            <w:tcW w:w="9029" w:type="dxa"/>
            <w:gridSpan w:val="2"/>
          </w:tcPr>
          <w:p w14:paraId="70EB3002" w14:textId="77777777" w:rsidR="008053B0" w:rsidRPr="006073D7" w:rsidRDefault="008053B0" w:rsidP="0041467B">
            <w:pPr>
              <w:spacing w:after="0"/>
              <w:ind w:left="610" w:hanging="184"/>
              <w:rPr>
                <w:i/>
                <w:u w:val="single"/>
              </w:rPr>
            </w:pPr>
            <w:r w:rsidRPr="006073D7">
              <w:rPr>
                <w:i/>
                <w:u w:val="single"/>
              </w:rPr>
              <w:t>Other documentary requirements under RA No. 9184 (as applicable)</w:t>
            </w:r>
          </w:p>
        </w:tc>
      </w:tr>
      <w:tr w:rsidR="008053B0" w:rsidRPr="006073D7" w14:paraId="25AD08A6" w14:textId="77777777" w:rsidTr="0041467B">
        <w:tc>
          <w:tcPr>
            <w:tcW w:w="863" w:type="dxa"/>
          </w:tcPr>
          <w:p w14:paraId="7FFBEF85" w14:textId="77777777" w:rsidR="008053B0" w:rsidRPr="006073D7" w:rsidRDefault="008053B0" w:rsidP="0041467B">
            <w:pPr>
              <w:spacing w:after="0"/>
              <w:ind w:left="432"/>
            </w:pPr>
            <w:r w:rsidRPr="006073D7">
              <w:rPr>
                <w:rFonts w:ascii="Nova Mono" w:eastAsia="Nova Mono" w:hAnsi="Nova Mono" w:cs="Nova Mono"/>
              </w:rPr>
              <w:t>⬜</w:t>
            </w:r>
          </w:p>
        </w:tc>
        <w:tc>
          <w:tcPr>
            <w:tcW w:w="8166" w:type="dxa"/>
          </w:tcPr>
          <w:p w14:paraId="7F20BAD9" w14:textId="77777777" w:rsidR="008053B0" w:rsidRPr="006073D7" w:rsidRDefault="008053B0" w:rsidP="0041467B">
            <w:pPr>
              <w:widowControl w:val="0"/>
              <w:numPr>
                <w:ilvl w:val="0"/>
                <w:numId w:val="27"/>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 xml:space="preserve">participate in </w:t>
            </w:r>
            <w:r w:rsidRPr="006073D7">
              <w:lastRenderedPageBreak/>
              <w:t>government</w:t>
            </w:r>
            <w:r w:rsidRPr="006073D7">
              <w:rPr>
                <w:color w:val="000000"/>
              </w:rPr>
              <w:t xml:space="preserve"> procurement activities for the same item or product.</w:t>
            </w:r>
          </w:p>
        </w:tc>
      </w:tr>
      <w:tr w:rsidR="008053B0" w:rsidRPr="006073D7" w14:paraId="2A02F9E3" w14:textId="77777777" w:rsidTr="0041467B">
        <w:tc>
          <w:tcPr>
            <w:tcW w:w="863" w:type="dxa"/>
          </w:tcPr>
          <w:p w14:paraId="7A319ED8" w14:textId="77777777" w:rsidR="008053B0" w:rsidRPr="006073D7" w:rsidRDefault="008053B0" w:rsidP="0041467B">
            <w:pPr>
              <w:spacing w:after="0"/>
              <w:ind w:left="432"/>
            </w:pPr>
            <w:r w:rsidRPr="006073D7">
              <w:rPr>
                <w:rFonts w:ascii="Nova Mono" w:eastAsia="Nova Mono" w:hAnsi="Nova Mono" w:cs="Nova Mono"/>
              </w:rPr>
              <w:lastRenderedPageBreak/>
              <w:t>⬜</w:t>
            </w:r>
          </w:p>
        </w:tc>
        <w:tc>
          <w:tcPr>
            <w:tcW w:w="8166" w:type="dxa"/>
          </w:tcPr>
          <w:p w14:paraId="5CA7BCCD" w14:textId="77777777" w:rsidR="008053B0" w:rsidRPr="006073D7" w:rsidRDefault="008053B0" w:rsidP="0041467B">
            <w:pPr>
              <w:widowControl w:val="0"/>
              <w:numPr>
                <w:ilvl w:val="0"/>
                <w:numId w:val="27"/>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48DE6122" w14:textId="77777777" w:rsidR="00FD2651" w:rsidRPr="006073D7" w:rsidRDefault="00FD2651"/>
    <w:p w14:paraId="164134D0" w14:textId="77777777" w:rsidR="00FD2651" w:rsidRPr="006073D7" w:rsidRDefault="0043613A">
      <w:pPr>
        <w:jc w:val="center"/>
      </w:pPr>
      <w:r w:rsidRPr="006073D7">
        <w:br w:type="page"/>
      </w:r>
    </w:p>
    <w:p w14:paraId="5E93D2C6" w14:textId="09828BD0"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A92DCA" w:rsidRDefault="00A92DCA">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92DCA" w:rsidRDefault="00A92DCA"/>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A92DCA" w:rsidRDefault="00A92DCA"/>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A92DCA" w:rsidRDefault="00A92DCA">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A92DCA" w:rsidRDefault="00A92DCA">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9"/>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FF69" w14:textId="77777777" w:rsidR="00EC74A4" w:rsidRDefault="00EC74A4">
      <w:r>
        <w:separator/>
      </w:r>
    </w:p>
  </w:endnote>
  <w:endnote w:type="continuationSeparator" w:id="0">
    <w:p w14:paraId="1C075F71" w14:textId="77777777" w:rsidR="00EC74A4" w:rsidRDefault="00EC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4308" w14:textId="77777777" w:rsidR="00A92DCA" w:rsidRDefault="00A92DCA">
    <w:pPr>
      <w:jc w:val="center"/>
    </w:pPr>
  </w:p>
  <w:p w14:paraId="301C81B8" w14:textId="77777777" w:rsidR="00A92DCA" w:rsidRDefault="00A92DCA">
    <w:pPr>
      <w:ind w:right="360"/>
    </w:pPr>
  </w:p>
  <w:p w14:paraId="50A93467" w14:textId="77777777" w:rsidR="00A92DCA" w:rsidRDefault="00A92DCA">
    <w:pPr>
      <w:widowControl w:val="0"/>
      <w:pBdr>
        <w:top w:val="nil"/>
        <w:left w:val="nil"/>
        <w:bottom w:val="nil"/>
        <w:right w:val="nil"/>
        <w:between w:val="nil"/>
      </w:pBdr>
      <w:spacing w:line="276" w:lineRule="auto"/>
      <w:jc w:val="left"/>
    </w:pPr>
  </w:p>
  <w:p w14:paraId="064C34FA" w14:textId="77777777" w:rsidR="00A92DCA" w:rsidRDefault="00A92DCA">
    <w:pPr>
      <w:widowControl w:val="0"/>
      <w:pBdr>
        <w:top w:val="nil"/>
        <w:left w:val="nil"/>
        <w:bottom w:val="nil"/>
        <w:right w:val="nil"/>
        <w:between w:val="nil"/>
      </w:pBdr>
      <w:spacing w:line="276" w:lineRule="auto"/>
      <w:jc w:val="left"/>
    </w:pPr>
  </w:p>
  <w:p w14:paraId="34992154" w14:textId="77777777" w:rsidR="00A92DCA" w:rsidRDefault="00A92DCA">
    <w:pPr>
      <w:widowControl w:val="0"/>
      <w:pBdr>
        <w:top w:val="nil"/>
        <w:left w:val="nil"/>
        <w:bottom w:val="nil"/>
        <w:right w:val="nil"/>
        <w:between w:val="nil"/>
      </w:pBdr>
      <w:spacing w:line="276" w:lineRule="auto"/>
      <w:jc w:val="left"/>
    </w:pPr>
  </w:p>
  <w:p w14:paraId="71A06A6E" w14:textId="77777777" w:rsidR="00A92DCA" w:rsidRDefault="00A92DCA">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3FB7BFB6" w14:textId="1D81645C" w:rsidR="00A92DCA" w:rsidRPr="00063BB9" w:rsidRDefault="00A92DCA">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996401">
          <w:rPr>
            <w:noProof/>
            <w:sz w:val="20"/>
          </w:rPr>
          <w:t>31</w:t>
        </w:r>
        <w:r w:rsidRPr="00063BB9">
          <w:rPr>
            <w:noProof/>
            <w:sz w:val="20"/>
          </w:rPr>
          <w:fldChar w:fldCharType="end"/>
        </w:r>
      </w:p>
    </w:sdtContent>
  </w:sdt>
  <w:p w14:paraId="59D06E09" w14:textId="77777777" w:rsidR="00A92DCA" w:rsidRDefault="00A92DC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695D" w14:textId="4310971C"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41</w:t>
    </w:r>
    <w:r>
      <w:rPr>
        <w:sz w:val="20"/>
        <w:szCs w:val="20"/>
      </w:rPr>
      <w:fldChar w:fldCharType="end"/>
    </w:r>
  </w:p>
  <w:p w14:paraId="4582D84C" w14:textId="77777777" w:rsidR="00A92DCA" w:rsidRDefault="00A92D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182042D" w14:textId="41108784" w:rsidR="00A92DCA" w:rsidRDefault="00A92DCA">
        <w:pPr>
          <w:pStyle w:val="Footer"/>
          <w:jc w:val="center"/>
        </w:pPr>
        <w:r>
          <w:fldChar w:fldCharType="begin"/>
        </w:r>
        <w:r>
          <w:instrText xml:space="preserve"> PAGE   \* MERGEFORMAT </w:instrText>
        </w:r>
        <w:r>
          <w:fldChar w:fldCharType="separate"/>
        </w:r>
        <w:r w:rsidR="00996401">
          <w:rPr>
            <w:noProof/>
          </w:rPr>
          <w:t>1</w:t>
        </w:r>
        <w:r>
          <w:rPr>
            <w:noProof/>
          </w:rPr>
          <w:fldChar w:fldCharType="end"/>
        </w:r>
      </w:p>
    </w:sdtContent>
  </w:sdt>
  <w:p w14:paraId="20BE2F27" w14:textId="77777777" w:rsidR="00A92DCA" w:rsidRDefault="00A92DCA"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6AA" w14:textId="77777777" w:rsidR="00A92DCA" w:rsidRDefault="00A92DCA">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0B2" w14:textId="75D44C73"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7</w:t>
    </w:r>
    <w:r>
      <w:rPr>
        <w:sz w:val="20"/>
        <w:szCs w:val="20"/>
      </w:rPr>
      <w:fldChar w:fldCharType="end"/>
    </w:r>
  </w:p>
  <w:p w14:paraId="391E487E" w14:textId="77777777" w:rsidR="00A92DCA" w:rsidRDefault="00A92D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275C" w14:textId="618E3A0A"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10</w:t>
    </w:r>
    <w:r>
      <w:rPr>
        <w:sz w:val="20"/>
        <w:szCs w:val="20"/>
      </w:rPr>
      <w:fldChar w:fldCharType="end"/>
    </w:r>
  </w:p>
  <w:p w14:paraId="3507CCC3" w14:textId="77777777" w:rsidR="00A92DCA" w:rsidRDefault="00A92DC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505" w14:textId="70CC49D5"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21</w:t>
    </w:r>
    <w:r>
      <w:rPr>
        <w:sz w:val="20"/>
        <w:szCs w:val="20"/>
      </w:rPr>
      <w:fldChar w:fldCharType="end"/>
    </w:r>
  </w:p>
  <w:p w14:paraId="3D9BE2E7" w14:textId="77777777" w:rsidR="00A92DCA" w:rsidRDefault="00A92D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5605" w14:textId="7CCF2AD3"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24</w:t>
    </w:r>
    <w:r>
      <w:rPr>
        <w:sz w:val="20"/>
        <w:szCs w:val="20"/>
      </w:rPr>
      <w:fldChar w:fldCharType="end"/>
    </w:r>
  </w:p>
  <w:p w14:paraId="5B77DE3F" w14:textId="77777777" w:rsidR="00A92DCA" w:rsidRDefault="00A92DC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1FBA" w14:textId="5E0B7F8D"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26</w:t>
    </w:r>
    <w:r>
      <w:rPr>
        <w:sz w:val="20"/>
        <w:szCs w:val="20"/>
      </w:rPr>
      <w:fldChar w:fldCharType="end"/>
    </w:r>
  </w:p>
  <w:p w14:paraId="31F8D9CB" w14:textId="77777777" w:rsidR="00A92DCA" w:rsidRDefault="00A92DC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1D1D" w14:textId="19671B79"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27</w:t>
    </w:r>
    <w:r>
      <w:rPr>
        <w:sz w:val="20"/>
        <w:szCs w:val="20"/>
      </w:rPr>
      <w:fldChar w:fldCharType="end"/>
    </w:r>
  </w:p>
  <w:p w14:paraId="3189E1AA" w14:textId="77777777" w:rsidR="00A92DCA" w:rsidRDefault="00A92D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E737" w14:textId="77777777" w:rsidR="00EC74A4" w:rsidRDefault="00EC74A4">
      <w:r>
        <w:separator/>
      </w:r>
    </w:p>
  </w:footnote>
  <w:footnote w:type="continuationSeparator" w:id="0">
    <w:p w14:paraId="1CBABD62" w14:textId="77777777" w:rsidR="00EC74A4" w:rsidRDefault="00EC74A4">
      <w:r>
        <w:continuationSeparator/>
      </w:r>
    </w:p>
  </w:footnote>
  <w:footnote w:id="1">
    <w:p w14:paraId="56A60099" w14:textId="77777777" w:rsidR="00A92DCA" w:rsidRPr="00B06472" w:rsidRDefault="00A92DCA">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 w:id="2">
    <w:p w14:paraId="3971C7CC" w14:textId="77777777" w:rsidR="00A92DCA" w:rsidRPr="00F841B0" w:rsidRDefault="00A92DCA">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1C94" w14:textId="77777777" w:rsidR="00A92DCA" w:rsidRDefault="00A92DCA">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11B1" w14:textId="77777777" w:rsidR="00A92DCA" w:rsidRDefault="00A92DCA">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A2C" w14:textId="77777777" w:rsidR="00A92DCA" w:rsidRDefault="00A92DCA">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ACD" w14:textId="77777777" w:rsidR="00A92DCA" w:rsidRDefault="00A92DCA">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E29" w14:textId="77777777" w:rsidR="00A92DCA" w:rsidRDefault="00A92DCA">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F53" w14:textId="77777777" w:rsidR="00A92DCA" w:rsidRDefault="00A92DCA">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C40" w14:textId="77777777" w:rsidR="00A92DCA" w:rsidRDefault="00A92DCA">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DD5" w14:textId="77777777" w:rsidR="00A92DCA" w:rsidRDefault="00A92DCA">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EF60" w14:textId="77777777" w:rsidR="00A92DCA" w:rsidRDefault="00A92DCA">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D7E" w14:textId="77777777" w:rsidR="00A92DCA" w:rsidRDefault="00A92DCA">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91F" w14:textId="77777777" w:rsidR="00A92DCA" w:rsidRDefault="00A92DC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CD7E" w14:textId="77777777" w:rsidR="00A92DCA" w:rsidRDefault="00A92DC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377A" w14:textId="77777777" w:rsidR="00A92DCA" w:rsidRDefault="00A92DCA">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5B9C" w14:textId="77777777" w:rsidR="00A92DCA" w:rsidRDefault="00A92DCA">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8303" w14:textId="77777777" w:rsidR="00A92DCA" w:rsidRDefault="00A92DCA">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DF6" w14:textId="77777777" w:rsidR="00A92DCA" w:rsidRDefault="00A92DCA">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B0AA" w14:textId="77777777" w:rsidR="00A92DCA" w:rsidRDefault="00A92DCA">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4371" w14:textId="77777777" w:rsidR="00A92DCA" w:rsidRDefault="00A92DCA">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9E1" w14:textId="77777777" w:rsidR="00A92DCA" w:rsidRDefault="00A92DC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2DEA24BA"/>
    <w:multiLevelType w:val="multilevel"/>
    <w:tmpl w:val="F36E736E"/>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720" w:hanging="720"/>
      </w:pPr>
      <w:rPr>
        <w:rFonts w:ascii="Times New Roman" w:eastAsia="Times New Roman" w:hAnsi="Times New Roman" w:cs="Times New Roman"/>
        <w:i w:val="0"/>
        <w:strike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7" w15:restartNumberingAfterBreak="0">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8"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2"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5"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8"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9"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0"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2"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BE05163"/>
    <w:multiLevelType w:val="multilevel"/>
    <w:tmpl w:val="B8786190"/>
    <w:lvl w:ilvl="0">
      <w:start w:val="3"/>
      <w:numFmt w:val="lowerLetter"/>
      <w:lvlText w:val="(%1)"/>
      <w:lvlJc w:val="left"/>
      <w:pPr>
        <w:ind w:left="1350" w:hanging="360"/>
      </w:pPr>
      <w:rPr>
        <w:rFonts w:hint="default"/>
        <w:b w:val="0"/>
        <w:i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37"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0"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770930996">
    <w:abstractNumId w:val="13"/>
  </w:num>
  <w:num w:numId="2" w16cid:durableId="193008808">
    <w:abstractNumId w:val="27"/>
  </w:num>
  <w:num w:numId="3" w16cid:durableId="1530069392">
    <w:abstractNumId w:val="11"/>
  </w:num>
  <w:num w:numId="4" w16cid:durableId="2070611877">
    <w:abstractNumId w:val="29"/>
  </w:num>
  <w:num w:numId="5" w16cid:durableId="660699393">
    <w:abstractNumId w:val="19"/>
  </w:num>
  <w:num w:numId="6" w16cid:durableId="746995323">
    <w:abstractNumId w:val="18"/>
  </w:num>
  <w:num w:numId="7" w16cid:durableId="16584063">
    <w:abstractNumId w:val="10"/>
  </w:num>
  <w:num w:numId="8" w16cid:durableId="817647115">
    <w:abstractNumId w:val="26"/>
  </w:num>
  <w:num w:numId="9" w16cid:durableId="429281290">
    <w:abstractNumId w:val="0"/>
  </w:num>
  <w:num w:numId="10" w16cid:durableId="2088265243">
    <w:abstractNumId w:val="39"/>
  </w:num>
  <w:num w:numId="11" w16cid:durableId="225147452">
    <w:abstractNumId w:val="36"/>
  </w:num>
  <w:num w:numId="12" w16cid:durableId="1024669115">
    <w:abstractNumId w:val="5"/>
  </w:num>
  <w:num w:numId="13" w16cid:durableId="1428573543">
    <w:abstractNumId w:val="15"/>
  </w:num>
  <w:num w:numId="14" w16cid:durableId="485518528">
    <w:abstractNumId w:val="24"/>
  </w:num>
  <w:num w:numId="15" w16cid:durableId="1408727650">
    <w:abstractNumId w:val="38"/>
  </w:num>
  <w:num w:numId="16" w16cid:durableId="61366421">
    <w:abstractNumId w:val="12"/>
  </w:num>
  <w:num w:numId="17" w16cid:durableId="1803648377">
    <w:abstractNumId w:val="34"/>
  </w:num>
  <w:num w:numId="18" w16cid:durableId="655230107">
    <w:abstractNumId w:val="14"/>
  </w:num>
  <w:num w:numId="19" w16cid:durableId="274406998">
    <w:abstractNumId w:val="3"/>
  </w:num>
  <w:num w:numId="20" w16cid:durableId="1541549387">
    <w:abstractNumId w:val="9"/>
  </w:num>
  <w:num w:numId="21" w16cid:durableId="1651786408">
    <w:abstractNumId w:val="30"/>
  </w:num>
  <w:num w:numId="22" w16cid:durableId="402529854">
    <w:abstractNumId w:val="23"/>
  </w:num>
  <w:num w:numId="23" w16cid:durableId="387074435">
    <w:abstractNumId w:val="2"/>
  </w:num>
  <w:num w:numId="24" w16cid:durableId="1055156424">
    <w:abstractNumId w:val="1"/>
  </w:num>
  <w:num w:numId="25" w16cid:durableId="1769346475">
    <w:abstractNumId w:val="22"/>
  </w:num>
  <w:num w:numId="26" w16cid:durableId="1408842364">
    <w:abstractNumId w:val="35"/>
  </w:num>
  <w:num w:numId="27" w16cid:durableId="1837647020">
    <w:abstractNumId w:val="33"/>
  </w:num>
  <w:num w:numId="28" w16cid:durableId="487403149">
    <w:abstractNumId w:val="16"/>
  </w:num>
  <w:num w:numId="29" w16cid:durableId="906187579">
    <w:abstractNumId w:val="25"/>
  </w:num>
  <w:num w:numId="30" w16cid:durableId="1418792731">
    <w:abstractNumId w:val="4"/>
  </w:num>
  <w:num w:numId="31" w16cid:durableId="1658998021">
    <w:abstractNumId w:val="28"/>
  </w:num>
  <w:num w:numId="32" w16cid:durableId="609775471">
    <w:abstractNumId w:val="20"/>
  </w:num>
  <w:num w:numId="33" w16cid:durableId="120924005">
    <w:abstractNumId w:val="40"/>
  </w:num>
  <w:num w:numId="34" w16cid:durableId="1876192758">
    <w:abstractNumId w:val="6"/>
  </w:num>
  <w:num w:numId="35" w16cid:durableId="1952859251">
    <w:abstractNumId w:val="21"/>
  </w:num>
  <w:num w:numId="36" w16cid:durableId="924151259">
    <w:abstractNumId w:val="7"/>
  </w:num>
  <w:num w:numId="37" w16cid:durableId="1807428941">
    <w:abstractNumId w:val="32"/>
  </w:num>
  <w:num w:numId="38" w16cid:durableId="1342197451">
    <w:abstractNumId w:val="37"/>
  </w:num>
  <w:num w:numId="39" w16cid:durableId="1438207990">
    <w:abstractNumId w:val="31"/>
  </w:num>
  <w:num w:numId="40" w16cid:durableId="282734112">
    <w:abstractNumId w:val="8"/>
  </w:num>
  <w:num w:numId="41" w16cid:durableId="2114473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62919"/>
    <w:rsid w:val="00063BB9"/>
    <w:rsid w:val="000720AB"/>
    <w:rsid w:val="000923E0"/>
    <w:rsid w:val="00097958"/>
    <w:rsid w:val="000D5569"/>
    <w:rsid w:val="00102D4B"/>
    <w:rsid w:val="0012602E"/>
    <w:rsid w:val="00131DD0"/>
    <w:rsid w:val="00167473"/>
    <w:rsid w:val="00175C3D"/>
    <w:rsid w:val="0019014E"/>
    <w:rsid w:val="001A5797"/>
    <w:rsid w:val="001E3680"/>
    <w:rsid w:val="001E77B1"/>
    <w:rsid w:val="0023105D"/>
    <w:rsid w:val="0025322C"/>
    <w:rsid w:val="00295462"/>
    <w:rsid w:val="002A5E68"/>
    <w:rsid w:val="002A622E"/>
    <w:rsid w:val="002B2634"/>
    <w:rsid w:val="002C7152"/>
    <w:rsid w:val="0033587D"/>
    <w:rsid w:val="00355C73"/>
    <w:rsid w:val="0038244E"/>
    <w:rsid w:val="00382BCD"/>
    <w:rsid w:val="0038578E"/>
    <w:rsid w:val="003968AB"/>
    <w:rsid w:val="003A5C16"/>
    <w:rsid w:val="003B5434"/>
    <w:rsid w:val="003D7411"/>
    <w:rsid w:val="0041467B"/>
    <w:rsid w:val="004308C7"/>
    <w:rsid w:val="0043613A"/>
    <w:rsid w:val="004631BE"/>
    <w:rsid w:val="004807E6"/>
    <w:rsid w:val="00491169"/>
    <w:rsid w:val="005165E0"/>
    <w:rsid w:val="00520083"/>
    <w:rsid w:val="00526007"/>
    <w:rsid w:val="005507C6"/>
    <w:rsid w:val="005611F6"/>
    <w:rsid w:val="006073D7"/>
    <w:rsid w:val="00624901"/>
    <w:rsid w:val="00662731"/>
    <w:rsid w:val="00663BE6"/>
    <w:rsid w:val="0066675E"/>
    <w:rsid w:val="006A4BB0"/>
    <w:rsid w:val="006E0A3A"/>
    <w:rsid w:val="006F38E0"/>
    <w:rsid w:val="00761128"/>
    <w:rsid w:val="007A329F"/>
    <w:rsid w:val="007B7679"/>
    <w:rsid w:val="007D212D"/>
    <w:rsid w:val="007D4911"/>
    <w:rsid w:val="007E1B9E"/>
    <w:rsid w:val="007F2F2F"/>
    <w:rsid w:val="008053B0"/>
    <w:rsid w:val="00807992"/>
    <w:rsid w:val="00813ECA"/>
    <w:rsid w:val="00823390"/>
    <w:rsid w:val="00887FC1"/>
    <w:rsid w:val="008C46CC"/>
    <w:rsid w:val="008E33DA"/>
    <w:rsid w:val="008F65FA"/>
    <w:rsid w:val="0094795C"/>
    <w:rsid w:val="00955108"/>
    <w:rsid w:val="00985C79"/>
    <w:rsid w:val="00996401"/>
    <w:rsid w:val="009B6455"/>
    <w:rsid w:val="009C6732"/>
    <w:rsid w:val="00A10788"/>
    <w:rsid w:val="00A43171"/>
    <w:rsid w:val="00A92C0A"/>
    <w:rsid w:val="00A92DCA"/>
    <w:rsid w:val="00AC12E8"/>
    <w:rsid w:val="00AD1515"/>
    <w:rsid w:val="00B021C0"/>
    <w:rsid w:val="00B06472"/>
    <w:rsid w:val="00B20B55"/>
    <w:rsid w:val="00B3091B"/>
    <w:rsid w:val="00B37AE9"/>
    <w:rsid w:val="00BD4327"/>
    <w:rsid w:val="00C31AF2"/>
    <w:rsid w:val="00C63734"/>
    <w:rsid w:val="00C65C29"/>
    <w:rsid w:val="00C8370F"/>
    <w:rsid w:val="00CB1F09"/>
    <w:rsid w:val="00D042D5"/>
    <w:rsid w:val="00D06F71"/>
    <w:rsid w:val="00D208D6"/>
    <w:rsid w:val="00D703FD"/>
    <w:rsid w:val="00D77A9A"/>
    <w:rsid w:val="00D93B4E"/>
    <w:rsid w:val="00E240E3"/>
    <w:rsid w:val="00E76DDB"/>
    <w:rsid w:val="00EA5A25"/>
    <w:rsid w:val="00EC74A4"/>
    <w:rsid w:val="00ED750A"/>
    <w:rsid w:val="00F243EF"/>
    <w:rsid w:val="00F25775"/>
    <w:rsid w:val="00F32BDA"/>
    <w:rsid w:val="00F631F2"/>
    <w:rsid w:val="00F841B0"/>
    <w:rsid w:val="00F9556D"/>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F7F45F68-B68A-4BD2-9FF5-C0CC1825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uiPriority w:val="99"/>
    <w:semiHidden/>
    <w:unhideWhenUsed/>
    <w:rsid w:val="0038244E"/>
    <w:rPr>
      <w:vertAlign w:val="superscript"/>
    </w:rPr>
  </w:style>
  <w:style w:type="character" w:styleId="CommentReference">
    <w:name w:val="annotation reference"/>
    <w:basedOn w:val="DefaultParagraphFont"/>
    <w:uiPriority w:val="99"/>
    <w:semiHidden/>
    <w:unhideWhenUsed/>
    <w:rsid w:val="0038244E"/>
    <w:rPr>
      <w:sz w:val="16"/>
      <w:szCs w:val="16"/>
    </w:rPr>
  </w:style>
  <w:style w:type="paragraph" w:styleId="CommentText">
    <w:name w:val="annotation text"/>
    <w:basedOn w:val="Normal"/>
    <w:link w:val="CommentTextChar"/>
    <w:uiPriority w:val="99"/>
    <w:semiHidden/>
    <w:unhideWhenUsed/>
    <w:rsid w:val="0038244E"/>
    <w:rPr>
      <w:sz w:val="20"/>
      <w:szCs w:val="20"/>
    </w:rPr>
  </w:style>
  <w:style w:type="character" w:customStyle="1" w:styleId="CommentTextChar">
    <w:name w:val="Comment Text Char"/>
    <w:basedOn w:val="DefaultParagraphFont"/>
    <w:link w:val="CommentText"/>
    <w:uiPriority w:val="99"/>
    <w:semiHidden/>
    <w:rsid w:val="0038244E"/>
    <w:rPr>
      <w:sz w:val="20"/>
      <w:szCs w:val="20"/>
    </w:rPr>
  </w:style>
  <w:style w:type="paragraph" w:styleId="CommentSubject">
    <w:name w:val="annotation subject"/>
    <w:basedOn w:val="CommentText"/>
    <w:next w:val="CommentText"/>
    <w:link w:val="CommentSubjectChar"/>
    <w:uiPriority w:val="99"/>
    <w:semiHidden/>
    <w:unhideWhenUsed/>
    <w:rsid w:val="0038244E"/>
    <w:rPr>
      <w:b/>
      <w:bCs/>
    </w:rPr>
  </w:style>
  <w:style w:type="character" w:customStyle="1" w:styleId="CommentSubjectChar">
    <w:name w:val="Comment Subject Char"/>
    <w:basedOn w:val="CommentTextChar"/>
    <w:link w:val="CommentSubject"/>
    <w:uiPriority w:val="99"/>
    <w:semiHidden/>
    <w:rsid w:val="0038244E"/>
    <w:rPr>
      <w:b/>
      <w:bCs/>
      <w:sz w:val="20"/>
      <w:szCs w:val="20"/>
    </w:rPr>
  </w:style>
  <w:style w:type="paragraph" w:styleId="ListParagraph">
    <w:name w:val="List Paragraph"/>
    <w:basedOn w:val="Normal"/>
    <w:uiPriority w:val="34"/>
    <w:qFormat/>
    <w:rsid w:val="003D7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image" Target="media/image1.png"/><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FCEA91FA-EFFB-40AC-ACCA-09D9199E2C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42</Pages>
  <Words>10832</Words>
  <Characters>61748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Jaymar Bareng</cp:lastModifiedBy>
  <cp:revision>5</cp:revision>
  <cp:lastPrinted>2020-08-19T02:34:00Z</cp:lastPrinted>
  <dcterms:created xsi:type="dcterms:W3CDTF">2022-10-11T05:07:00Z</dcterms:created>
  <dcterms:modified xsi:type="dcterms:W3CDTF">2023-04-17T06:30:00Z</dcterms:modified>
</cp:coreProperties>
</file>